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0D24F" w14:textId="77777777" w:rsidR="00060E59" w:rsidRPr="00156EA1" w:rsidRDefault="00EF28DD" w:rsidP="003355A2">
      <w:pPr>
        <w:ind w:left="1985" w:right="-1774"/>
        <w:rPr>
          <w:rFonts w:ascii="Century Gothic" w:hAnsi="Century Gothic" w:cs="Arial"/>
          <w:bCs/>
          <w:iCs/>
          <w:color w:val="333399"/>
          <w:sz w:val="20"/>
          <w:szCs w:val="20"/>
          <w:lang w:val="el-GR"/>
        </w:rPr>
      </w:pPr>
      <w:r>
        <w:rPr>
          <w:rFonts w:ascii="Century Gothic" w:hAnsi="Century Gothic" w:cs="Arial"/>
          <w:bCs/>
          <w:iCs/>
          <w:noProof/>
          <w:color w:val="333399"/>
          <w:sz w:val="20"/>
          <w:szCs w:val="20"/>
          <w:lang w:val="el-GR" w:eastAsia="el-GR"/>
        </w:rPr>
        <w:drawing>
          <wp:anchor distT="0" distB="0" distL="114300" distR="114300" simplePos="0" relativeHeight="251658240" behindDoc="0" locked="0" layoutInCell="1" allowOverlap="1" wp14:anchorId="3D6B8C00" wp14:editId="61E6B982">
            <wp:simplePos x="0" y="0"/>
            <wp:positionH relativeFrom="column">
              <wp:posOffset>4639945</wp:posOffset>
            </wp:positionH>
            <wp:positionV relativeFrom="paragraph">
              <wp:posOffset>-231775</wp:posOffset>
            </wp:positionV>
            <wp:extent cx="2171700" cy="1266825"/>
            <wp:effectExtent l="19050" t="0" r="0" b="0"/>
            <wp:wrapNone/>
            <wp:docPr id="2" name="Εικόνα 2" descr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0E59" w:rsidRPr="00156EA1">
        <w:rPr>
          <w:rFonts w:ascii="Century Gothic" w:hAnsi="Century Gothic" w:cs="Arial"/>
          <w:bCs/>
          <w:iCs/>
          <w:color w:val="333399"/>
          <w:sz w:val="20"/>
          <w:szCs w:val="20"/>
          <w:lang w:val="el-GR"/>
        </w:rPr>
        <w:t xml:space="preserve">        </w:t>
      </w:r>
    </w:p>
    <w:p w14:paraId="0430EE41" w14:textId="77777777" w:rsidR="00060E59" w:rsidRPr="00CC4BE8" w:rsidRDefault="00060E59" w:rsidP="00060E59">
      <w:pPr>
        <w:ind w:left="1843"/>
        <w:rPr>
          <w:rFonts w:ascii="Century Gothic" w:hAnsi="Century Gothic"/>
          <w:b/>
          <w:color w:val="333399"/>
          <w:sz w:val="20"/>
          <w:szCs w:val="20"/>
          <w:lang w:val="el-GR"/>
        </w:rPr>
      </w:pPr>
    </w:p>
    <w:p w14:paraId="6430E703" w14:textId="77777777" w:rsidR="00FD7942" w:rsidRDefault="00FD7942" w:rsidP="00B60AFF">
      <w:pPr>
        <w:ind w:left="1440"/>
        <w:jc w:val="right"/>
        <w:rPr>
          <w:lang w:val="el-GR"/>
        </w:rPr>
      </w:pPr>
    </w:p>
    <w:p w14:paraId="431B4F28" w14:textId="77777777" w:rsidR="00EF28DD" w:rsidRDefault="00EF28DD" w:rsidP="00B60AFF">
      <w:pPr>
        <w:ind w:left="1440"/>
        <w:jc w:val="right"/>
        <w:rPr>
          <w:lang w:val="el-GR"/>
        </w:rPr>
      </w:pPr>
    </w:p>
    <w:p w14:paraId="09B88F0C" w14:textId="77777777" w:rsidR="00EF28DD" w:rsidRDefault="00EF28DD" w:rsidP="00B60AFF">
      <w:pPr>
        <w:ind w:left="1440"/>
        <w:jc w:val="right"/>
        <w:rPr>
          <w:lang w:val="el-GR"/>
        </w:rPr>
      </w:pPr>
    </w:p>
    <w:p w14:paraId="085466DA" w14:textId="77777777" w:rsidR="00EF28DD" w:rsidRDefault="00EF28DD" w:rsidP="00C6375F">
      <w:pPr>
        <w:ind w:left="1440" w:right="232"/>
        <w:jc w:val="both"/>
        <w:rPr>
          <w:lang w:val="el-GR"/>
        </w:rPr>
      </w:pPr>
    </w:p>
    <w:p w14:paraId="7A242BA0" w14:textId="77777777" w:rsidR="00F356A4" w:rsidRDefault="00F356A4" w:rsidP="00C6375F">
      <w:pPr>
        <w:ind w:left="1276" w:right="232"/>
        <w:jc w:val="center"/>
        <w:rPr>
          <w:rFonts w:ascii="Century Gothic" w:hAnsi="Century Gothic"/>
          <w:b/>
          <w:u w:val="single"/>
          <w:lang w:val="el-GR"/>
        </w:rPr>
      </w:pPr>
    </w:p>
    <w:p w14:paraId="21A11618" w14:textId="77777777" w:rsidR="00F356A4" w:rsidRDefault="00F356A4" w:rsidP="00C6375F">
      <w:pPr>
        <w:ind w:left="1276" w:right="232"/>
        <w:jc w:val="center"/>
        <w:rPr>
          <w:rFonts w:ascii="Century Gothic" w:hAnsi="Century Gothic"/>
          <w:b/>
          <w:u w:val="single"/>
          <w:lang w:val="el-GR"/>
        </w:rPr>
      </w:pPr>
    </w:p>
    <w:p w14:paraId="28FA621C" w14:textId="58AA8AF1" w:rsidR="00EF28DD" w:rsidRPr="00C6375F" w:rsidRDefault="00EF28DD" w:rsidP="00C6375F">
      <w:pPr>
        <w:ind w:left="1276" w:right="232"/>
        <w:jc w:val="center"/>
        <w:rPr>
          <w:rFonts w:ascii="Century Gothic" w:hAnsi="Century Gothic"/>
          <w:b/>
          <w:u w:val="single"/>
          <w:lang w:val="el-GR"/>
        </w:rPr>
      </w:pPr>
      <w:r w:rsidRPr="00C6375F">
        <w:rPr>
          <w:rFonts w:ascii="Century Gothic" w:hAnsi="Century Gothic"/>
          <w:b/>
          <w:u w:val="single"/>
          <w:lang w:val="el-GR"/>
        </w:rPr>
        <w:t>Δ Ε Λ Τ Ι Ο  Τ Υ Π Ο Υ</w:t>
      </w:r>
    </w:p>
    <w:p w14:paraId="28928665" w14:textId="4EECA1E0" w:rsidR="00EF28DD" w:rsidRPr="008D4807" w:rsidRDefault="00EF28DD" w:rsidP="00C6375F">
      <w:pPr>
        <w:pStyle w:val="Heading2"/>
        <w:ind w:left="1276" w:right="232"/>
        <w:jc w:val="right"/>
        <w:rPr>
          <w:rFonts w:ascii="Century Gothic" w:hAnsi="Century Gothic" w:cs="Times New Roman"/>
          <w:b w:val="0"/>
          <w:bCs w:val="0"/>
          <w:i w:val="0"/>
          <w:iCs w:val="0"/>
          <w:sz w:val="22"/>
          <w:szCs w:val="22"/>
          <w:lang w:eastAsia="en-US"/>
        </w:rPr>
      </w:pPr>
      <w:r w:rsidRPr="008D4807">
        <w:rPr>
          <w:rFonts w:ascii="Century Gothic" w:hAnsi="Century Gothic" w:cs="Times New Roman"/>
          <w:b w:val="0"/>
          <w:bCs w:val="0"/>
          <w:i w:val="0"/>
          <w:iCs w:val="0"/>
          <w:sz w:val="22"/>
          <w:szCs w:val="22"/>
          <w:lang w:eastAsia="en-US"/>
        </w:rPr>
        <w:t>Αθήνα,</w:t>
      </w:r>
      <w:r w:rsidR="00CC4BE8">
        <w:rPr>
          <w:rFonts w:ascii="Century Gothic" w:hAnsi="Century Gothic" w:cs="Times New Roman"/>
          <w:b w:val="0"/>
          <w:bCs w:val="0"/>
          <w:i w:val="0"/>
          <w:iCs w:val="0"/>
          <w:sz w:val="22"/>
          <w:szCs w:val="22"/>
          <w:lang w:eastAsia="en-US"/>
        </w:rPr>
        <w:t xml:space="preserve"> </w:t>
      </w:r>
      <w:r w:rsidR="00E315BC">
        <w:rPr>
          <w:rFonts w:ascii="Century Gothic" w:hAnsi="Century Gothic" w:cs="Times New Roman"/>
          <w:b w:val="0"/>
          <w:bCs w:val="0"/>
          <w:i w:val="0"/>
          <w:iCs w:val="0"/>
          <w:sz w:val="22"/>
          <w:szCs w:val="22"/>
          <w:lang w:eastAsia="en-US"/>
        </w:rPr>
        <w:t>1</w:t>
      </w:r>
      <w:r w:rsidR="00FC5F19">
        <w:rPr>
          <w:rFonts w:ascii="Century Gothic" w:hAnsi="Century Gothic" w:cs="Times New Roman"/>
          <w:b w:val="0"/>
          <w:bCs w:val="0"/>
          <w:i w:val="0"/>
          <w:iCs w:val="0"/>
          <w:sz w:val="22"/>
          <w:szCs w:val="22"/>
          <w:lang w:eastAsia="en-US"/>
        </w:rPr>
        <w:t>3</w:t>
      </w:r>
      <w:r w:rsidR="00E315BC">
        <w:rPr>
          <w:rFonts w:ascii="Century Gothic" w:hAnsi="Century Gothic" w:cs="Times New Roman"/>
          <w:b w:val="0"/>
          <w:bCs w:val="0"/>
          <w:i w:val="0"/>
          <w:iCs w:val="0"/>
          <w:sz w:val="22"/>
          <w:szCs w:val="22"/>
          <w:lang w:eastAsia="en-US"/>
        </w:rPr>
        <w:t xml:space="preserve"> </w:t>
      </w:r>
      <w:r w:rsidR="00CC4BE8">
        <w:rPr>
          <w:rFonts w:ascii="Century Gothic" w:hAnsi="Century Gothic" w:cs="Times New Roman"/>
          <w:b w:val="0"/>
          <w:bCs w:val="0"/>
          <w:i w:val="0"/>
          <w:iCs w:val="0"/>
          <w:sz w:val="22"/>
          <w:szCs w:val="22"/>
          <w:lang w:eastAsia="en-US"/>
        </w:rPr>
        <w:t>Ιουλίου  20</w:t>
      </w:r>
      <w:r w:rsidR="00E315BC">
        <w:rPr>
          <w:rFonts w:ascii="Century Gothic" w:hAnsi="Century Gothic" w:cs="Times New Roman"/>
          <w:b w:val="0"/>
          <w:bCs w:val="0"/>
          <w:i w:val="0"/>
          <w:iCs w:val="0"/>
          <w:sz w:val="22"/>
          <w:szCs w:val="22"/>
          <w:lang w:eastAsia="en-US"/>
        </w:rPr>
        <w:t>20</w:t>
      </w:r>
    </w:p>
    <w:p w14:paraId="183A8957" w14:textId="77777777" w:rsidR="00EF28DD" w:rsidRPr="008D4807" w:rsidRDefault="00EF28DD" w:rsidP="00C6375F">
      <w:pPr>
        <w:ind w:left="1276" w:right="232"/>
        <w:jc w:val="center"/>
        <w:rPr>
          <w:rFonts w:ascii="Century Gothic" w:hAnsi="Century Gothic"/>
          <w:sz w:val="22"/>
          <w:szCs w:val="22"/>
          <w:lang w:val="el-GR"/>
        </w:rPr>
      </w:pPr>
    </w:p>
    <w:p w14:paraId="18B38E5F" w14:textId="0AEE5B0A" w:rsidR="008D4807" w:rsidRPr="008D4807" w:rsidRDefault="00EF28DD" w:rsidP="00C6375F">
      <w:pPr>
        <w:ind w:left="1276" w:right="232"/>
        <w:jc w:val="center"/>
        <w:rPr>
          <w:rFonts w:ascii="Century Gothic" w:hAnsi="Century Gothic"/>
          <w:b/>
          <w:sz w:val="22"/>
          <w:szCs w:val="22"/>
          <w:lang w:val="el-GR"/>
        </w:rPr>
      </w:pPr>
      <w:r w:rsidRPr="008D4807">
        <w:rPr>
          <w:rFonts w:ascii="Century Gothic" w:hAnsi="Century Gothic"/>
          <w:b/>
          <w:sz w:val="22"/>
          <w:szCs w:val="22"/>
          <w:lang w:val="el-GR"/>
        </w:rPr>
        <w:t>Νέο ΔΣ για το</w:t>
      </w:r>
      <w:r w:rsidR="004F700B">
        <w:rPr>
          <w:rFonts w:ascii="Century Gothic" w:hAnsi="Century Gothic"/>
          <w:b/>
          <w:sz w:val="22"/>
          <w:szCs w:val="22"/>
          <w:lang w:val="el-GR"/>
        </w:rPr>
        <w:t>ν</w:t>
      </w:r>
      <w:r w:rsidRPr="008D4807">
        <w:rPr>
          <w:rFonts w:ascii="Century Gothic" w:hAnsi="Century Gothic"/>
          <w:b/>
          <w:sz w:val="22"/>
          <w:szCs w:val="22"/>
          <w:lang w:val="el-GR"/>
        </w:rPr>
        <w:t xml:space="preserve"> ΣΥΝΔΕΣΜΟ ΔΙΟΙΚΗΣΗΣ</w:t>
      </w:r>
    </w:p>
    <w:p w14:paraId="3B699C18" w14:textId="77777777" w:rsidR="00EF28DD" w:rsidRPr="008D4807" w:rsidRDefault="00EF28DD" w:rsidP="00C6375F">
      <w:pPr>
        <w:ind w:left="1276" w:right="232"/>
        <w:jc w:val="center"/>
        <w:rPr>
          <w:rFonts w:ascii="Century Gothic" w:hAnsi="Century Gothic"/>
          <w:b/>
          <w:sz w:val="22"/>
          <w:szCs w:val="22"/>
          <w:lang w:val="el-GR"/>
        </w:rPr>
      </w:pPr>
      <w:r w:rsidRPr="008D4807">
        <w:rPr>
          <w:rFonts w:ascii="Century Gothic" w:hAnsi="Century Gothic"/>
          <w:b/>
          <w:sz w:val="22"/>
          <w:szCs w:val="22"/>
          <w:lang w:val="el-GR"/>
        </w:rPr>
        <w:t>ΑΝΘΡΩΠΙΝΟΥ ΔΥΝΑΜΙΚΟΥ ΕΛΛΑΔΑΣ</w:t>
      </w:r>
    </w:p>
    <w:p w14:paraId="5D96066E" w14:textId="77777777" w:rsidR="00EF28DD" w:rsidRPr="008D4807" w:rsidRDefault="00EF28DD" w:rsidP="00C6375F">
      <w:pPr>
        <w:ind w:left="1276" w:right="232"/>
        <w:jc w:val="both"/>
        <w:rPr>
          <w:rFonts w:ascii="Century Gothic" w:hAnsi="Century Gothic"/>
          <w:b/>
          <w:sz w:val="22"/>
          <w:szCs w:val="22"/>
          <w:lang w:val="el-GR"/>
        </w:rPr>
      </w:pPr>
    </w:p>
    <w:p w14:paraId="5F818F43" w14:textId="4132A4B1" w:rsidR="00EF28DD" w:rsidRPr="0065073D" w:rsidRDefault="00E315BC" w:rsidP="00C6375F">
      <w:pPr>
        <w:ind w:left="1276" w:right="232"/>
        <w:jc w:val="both"/>
        <w:rPr>
          <w:rFonts w:ascii="Century Gothic" w:hAnsi="Century Gothic"/>
          <w:sz w:val="22"/>
          <w:szCs w:val="22"/>
          <w:lang w:val="el-GR"/>
        </w:rPr>
      </w:pPr>
      <w:r>
        <w:rPr>
          <w:rFonts w:ascii="Century Gothic" w:hAnsi="Century Gothic"/>
          <w:sz w:val="22"/>
          <w:szCs w:val="22"/>
          <w:lang w:val="el-GR"/>
        </w:rPr>
        <w:t>Τη Δευτέρα 29 Ιουνίου 2020 πραγματοποιήθηκαν</w:t>
      </w:r>
      <w:r w:rsidR="00655478">
        <w:rPr>
          <w:rFonts w:ascii="Century Gothic" w:hAnsi="Century Gothic"/>
          <w:sz w:val="22"/>
          <w:szCs w:val="22"/>
          <w:lang w:val="el-GR"/>
        </w:rPr>
        <w:t xml:space="preserve"> </w:t>
      </w:r>
      <w:r>
        <w:rPr>
          <w:rFonts w:ascii="Century Gothic" w:hAnsi="Century Gothic"/>
          <w:sz w:val="22"/>
          <w:szCs w:val="22"/>
          <w:lang w:val="el-GR"/>
        </w:rPr>
        <w:t xml:space="preserve">οι εκλογές για την ανάδειξη του νέου Διοικητικού Συμβουλίου του Συνδέσμου </w:t>
      </w:r>
      <w:r w:rsidR="004F700B">
        <w:rPr>
          <w:rFonts w:ascii="Century Gothic" w:hAnsi="Century Gothic"/>
          <w:sz w:val="22"/>
          <w:szCs w:val="22"/>
          <w:lang w:val="el-GR"/>
        </w:rPr>
        <w:t xml:space="preserve">Διοίκησης </w:t>
      </w:r>
      <w:r>
        <w:rPr>
          <w:rFonts w:ascii="Century Gothic" w:hAnsi="Century Gothic"/>
          <w:sz w:val="22"/>
          <w:szCs w:val="22"/>
          <w:lang w:val="el-GR"/>
        </w:rPr>
        <w:t>Ανθρώπινου Δυναμικού Ελλάδ</w:t>
      </w:r>
      <w:r w:rsidR="004F700B">
        <w:rPr>
          <w:rFonts w:ascii="Century Gothic" w:hAnsi="Century Gothic"/>
          <w:sz w:val="22"/>
          <w:szCs w:val="22"/>
          <w:lang w:val="el-GR"/>
        </w:rPr>
        <w:t>α</w:t>
      </w:r>
      <w:r>
        <w:rPr>
          <w:rFonts w:ascii="Century Gothic" w:hAnsi="Century Gothic"/>
          <w:sz w:val="22"/>
          <w:szCs w:val="22"/>
          <w:lang w:val="el-GR"/>
        </w:rPr>
        <w:t>ς</w:t>
      </w:r>
      <w:r w:rsidR="00CC410D">
        <w:rPr>
          <w:rFonts w:ascii="Century Gothic" w:hAnsi="Century Gothic"/>
          <w:sz w:val="22"/>
          <w:szCs w:val="22"/>
          <w:lang w:val="el-GR"/>
        </w:rPr>
        <w:t xml:space="preserve"> (ΣΔΑΔΕ)</w:t>
      </w:r>
      <w:r>
        <w:rPr>
          <w:rFonts w:ascii="Century Gothic" w:hAnsi="Century Gothic"/>
          <w:sz w:val="22"/>
          <w:szCs w:val="22"/>
          <w:lang w:val="el-GR"/>
        </w:rPr>
        <w:t xml:space="preserve">. </w:t>
      </w:r>
      <w:r w:rsidR="00C6375F">
        <w:rPr>
          <w:rFonts w:ascii="Century Gothic" w:hAnsi="Century Gothic"/>
          <w:sz w:val="22"/>
          <w:szCs w:val="22"/>
          <w:lang w:val="el-GR"/>
        </w:rPr>
        <w:t xml:space="preserve">Το νέο Διοικητικό Συμβούλιο </w:t>
      </w:r>
      <w:r w:rsidR="00EF28DD" w:rsidRPr="0065073D">
        <w:rPr>
          <w:rFonts w:ascii="Century Gothic" w:hAnsi="Century Gothic"/>
          <w:sz w:val="22"/>
          <w:szCs w:val="22"/>
          <w:lang w:val="el-GR"/>
        </w:rPr>
        <w:t>εξέλεξαν τα μέλη του</w:t>
      </w:r>
      <w:r w:rsidR="00CC4BE8" w:rsidRPr="0065073D">
        <w:rPr>
          <w:rFonts w:ascii="Century Gothic" w:hAnsi="Century Gothic"/>
          <w:sz w:val="22"/>
          <w:szCs w:val="22"/>
          <w:lang w:val="el-GR"/>
        </w:rPr>
        <w:t xml:space="preserve"> </w:t>
      </w:r>
      <w:r>
        <w:rPr>
          <w:rFonts w:ascii="Century Gothic" w:hAnsi="Century Gothic"/>
          <w:sz w:val="22"/>
          <w:szCs w:val="22"/>
          <w:lang w:val="el-GR"/>
        </w:rPr>
        <w:t xml:space="preserve">στο εκλογικό κέντρο που είχε διαμορφωθεί </w:t>
      </w:r>
      <w:r w:rsidR="00655478">
        <w:rPr>
          <w:rFonts w:ascii="Century Gothic" w:hAnsi="Century Gothic"/>
          <w:sz w:val="22"/>
          <w:szCs w:val="22"/>
          <w:lang w:val="el-GR"/>
        </w:rPr>
        <w:t xml:space="preserve">κατάλληλα </w:t>
      </w:r>
      <w:r w:rsidRPr="0065073D">
        <w:rPr>
          <w:rFonts w:ascii="Century Gothic" w:hAnsi="Century Gothic"/>
          <w:sz w:val="22"/>
          <w:szCs w:val="22"/>
          <w:lang w:val="el-GR"/>
        </w:rPr>
        <w:t>στη Λέσχη ΣΑΚΑ του Κολλεγίου Αθηνών</w:t>
      </w:r>
      <w:r w:rsidR="006F7E3C" w:rsidRPr="00832212">
        <w:rPr>
          <w:rFonts w:ascii="Century Gothic" w:hAnsi="Century Gothic"/>
          <w:sz w:val="22"/>
          <w:szCs w:val="22"/>
          <w:lang w:val="el-GR"/>
        </w:rPr>
        <w:t xml:space="preserve">, </w:t>
      </w:r>
      <w:r w:rsidR="006F7E3C">
        <w:rPr>
          <w:rFonts w:ascii="Century Gothic" w:hAnsi="Century Gothic"/>
          <w:sz w:val="22"/>
          <w:szCs w:val="22"/>
          <w:lang w:val="el-GR"/>
        </w:rPr>
        <w:t>τηρουμένων όλων των απαραίτητων μέτρων προφύλαξης.</w:t>
      </w:r>
    </w:p>
    <w:p w14:paraId="2FDBAB1B" w14:textId="77777777" w:rsidR="00E315BC" w:rsidRDefault="00E315BC" w:rsidP="00832212">
      <w:pPr>
        <w:ind w:right="232"/>
        <w:jc w:val="both"/>
        <w:rPr>
          <w:rFonts w:ascii="Century Gothic" w:hAnsi="Century Gothic"/>
          <w:sz w:val="22"/>
          <w:szCs w:val="22"/>
          <w:lang w:val="el-GR"/>
        </w:rPr>
      </w:pPr>
    </w:p>
    <w:p w14:paraId="193FE5A1" w14:textId="3DB11396" w:rsidR="00655478" w:rsidRDefault="006F7E3C" w:rsidP="00C6375F">
      <w:pPr>
        <w:ind w:left="1276" w:right="232"/>
        <w:jc w:val="both"/>
        <w:rPr>
          <w:rFonts w:ascii="Century Gothic" w:hAnsi="Century Gothic"/>
          <w:sz w:val="22"/>
          <w:szCs w:val="22"/>
          <w:lang w:val="el-GR"/>
        </w:rPr>
      </w:pPr>
      <w:r>
        <w:rPr>
          <w:rFonts w:ascii="Century Gothic" w:hAnsi="Century Gothic"/>
          <w:sz w:val="22"/>
          <w:szCs w:val="22"/>
          <w:lang w:val="el-GR"/>
        </w:rPr>
        <w:t xml:space="preserve">Στο πλαίσιο παρουσίασης των πεπραγμένων της προηγούμενης τριετίας, αναφέρθηκαν </w:t>
      </w:r>
      <w:r w:rsidR="00433E06">
        <w:rPr>
          <w:rFonts w:ascii="Century Gothic" w:hAnsi="Century Gothic"/>
          <w:sz w:val="22"/>
          <w:szCs w:val="22"/>
          <w:lang w:val="el-GR"/>
        </w:rPr>
        <w:t>τα ορόσημα της περιόδο</w:t>
      </w:r>
      <w:r>
        <w:rPr>
          <w:rFonts w:ascii="Century Gothic" w:hAnsi="Century Gothic"/>
          <w:sz w:val="22"/>
          <w:szCs w:val="22"/>
          <w:lang w:val="el-GR"/>
        </w:rPr>
        <w:t>υ</w:t>
      </w:r>
      <w:r w:rsidR="004B5297">
        <w:rPr>
          <w:rFonts w:ascii="Century Gothic" w:hAnsi="Century Gothic"/>
          <w:sz w:val="22"/>
          <w:szCs w:val="22"/>
          <w:lang w:val="el-GR"/>
        </w:rPr>
        <w:t>,</w:t>
      </w:r>
      <w:r>
        <w:rPr>
          <w:rFonts w:ascii="Century Gothic" w:hAnsi="Century Gothic"/>
          <w:sz w:val="22"/>
          <w:szCs w:val="22"/>
          <w:lang w:val="el-GR"/>
        </w:rPr>
        <w:t xml:space="preserve"> εκπαιδευτικές δράσεις για τα μέλη, πρωτοβουλίες κοινωνικής υπευθυνότητας και συνεργασίας με στρατηγικούς εταίρους</w:t>
      </w:r>
      <w:r w:rsidR="004B5297">
        <w:rPr>
          <w:rFonts w:ascii="Century Gothic" w:hAnsi="Century Gothic"/>
          <w:sz w:val="22"/>
          <w:szCs w:val="22"/>
          <w:lang w:val="el-GR"/>
        </w:rPr>
        <w:t xml:space="preserve"> και πανεπιστήμια. </w:t>
      </w:r>
      <w:r w:rsidR="00CC410D">
        <w:rPr>
          <w:rFonts w:ascii="Century Gothic" w:hAnsi="Century Gothic"/>
          <w:sz w:val="22"/>
          <w:szCs w:val="22"/>
          <w:lang w:val="el-GR"/>
        </w:rPr>
        <w:t xml:space="preserve">Ο </w:t>
      </w:r>
      <w:r w:rsidR="004F700B">
        <w:rPr>
          <w:rFonts w:ascii="Century Gothic" w:hAnsi="Century Gothic"/>
          <w:sz w:val="22"/>
          <w:szCs w:val="22"/>
          <w:lang w:val="el-GR"/>
        </w:rPr>
        <w:t>Π</w:t>
      </w:r>
      <w:r w:rsidR="004B5297">
        <w:rPr>
          <w:rFonts w:ascii="Century Gothic" w:hAnsi="Century Gothic"/>
          <w:sz w:val="22"/>
          <w:szCs w:val="22"/>
          <w:lang w:val="el-GR"/>
        </w:rPr>
        <w:t>ρόεδρος, κος Σωτήρης</w:t>
      </w:r>
      <w:r w:rsidR="00CC410D">
        <w:rPr>
          <w:rFonts w:ascii="Century Gothic" w:hAnsi="Century Gothic"/>
          <w:sz w:val="22"/>
          <w:szCs w:val="22"/>
          <w:lang w:val="el-GR"/>
        </w:rPr>
        <w:t xml:space="preserve"> Σταματίου</w:t>
      </w:r>
      <w:r w:rsidR="004B5297">
        <w:rPr>
          <w:rFonts w:ascii="Century Gothic" w:hAnsi="Century Gothic"/>
          <w:sz w:val="22"/>
          <w:szCs w:val="22"/>
          <w:lang w:val="el-GR"/>
        </w:rPr>
        <w:t>,</w:t>
      </w:r>
      <w:r w:rsidR="00CC410D">
        <w:rPr>
          <w:rFonts w:ascii="Century Gothic" w:hAnsi="Century Gothic"/>
          <w:sz w:val="22"/>
          <w:szCs w:val="22"/>
          <w:lang w:val="el-GR"/>
        </w:rPr>
        <w:t xml:space="preserve"> τόνισε τ</w:t>
      </w:r>
      <w:r w:rsidR="00904A0C">
        <w:rPr>
          <w:rFonts w:ascii="Century Gothic" w:hAnsi="Century Gothic"/>
          <w:sz w:val="22"/>
          <w:szCs w:val="22"/>
          <w:lang w:val="el-GR"/>
        </w:rPr>
        <w:t>η σημαντικότητα του θεσμικού ρόλου του Συνδέσμου</w:t>
      </w:r>
      <w:r w:rsidR="00CC410D" w:rsidRPr="00832212">
        <w:rPr>
          <w:rFonts w:ascii="Century Gothic" w:hAnsi="Century Gothic"/>
          <w:sz w:val="22"/>
          <w:szCs w:val="22"/>
          <w:lang w:val="el-GR"/>
        </w:rPr>
        <w:t xml:space="preserve">, </w:t>
      </w:r>
      <w:r w:rsidR="00CC410D">
        <w:rPr>
          <w:rFonts w:ascii="Century Gothic" w:hAnsi="Century Gothic"/>
          <w:sz w:val="22"/>
          <w:szCs w:val="22"/>
          <w:lang w:val="el-GR"/>
        </w:rPr>
        <w:t>λαμβάνοντας υπόψη τις νομοθετικές αλλαγές που</w:t>
      </w:r>
      <w:r w:rsidR="004B5297">
        <w:rPr>
          <w:rFonts w:ascii="Century Gothic" w:hAnsi="Century Gothic"/>
          <w:sz w:val="22"/>
          <w:szCs w:val="22"/>
          <w:lang w:val="el-GR"/>
        </w:rPr>
        <w:t xml:space="preserve"> φέρνει η νέα πραγματικότητα στον εργασιακό τομέα</w:t>
      </w:r>
      <w:r w:rsidR="00904A0C">
        <w:rPr>
          <w:rFonts w:ascii="Century Gothic" w:hAnsi="Century Gothic"/>
          <w:sz w:val="22"/>
          <w:szCs w:val="22"/>
          <w:lang w:val="el-GR"/>
        </w:rPr>
        <w:t xml:space="preserve">. </w:t>
      </w:r>
    </w:p>
    <w:p w14:paraId="7EE7D182" w14:textId="1E5D7073" w:rsidR="004B5297" w:rsidRDefault="004B5297" w:rsidP="00C6375F">
      <w:pPr>
        <w:ind w:left="1276" w:right="232"/>
        <w:jc w:val="both"/>
        <w:rPr>
          <w:rFonts w:ascii="Century Gothic" w:hAnsi="Century Gothic"/>
          <w:sz w:val="22"/>
          <w:szCs w:val="22"/>
          <w:lang w:val="el-GR"/>
        </w:rPr>
      </w:pPr>
    </w:p>
    <w:p w14:paraId="4D899C83" w14:textId="77777777" w:rsidR="00EF28DD" w:rsidRPr="00A31808" w:rsidRDefault="006C67F0" w:rsidP="00C6375F">
      <w:pPr>
        <w:ind w:left="1276" w:right="232"/>
        <w:jc w:val="both"/>
        <w:rPr>
          <w:rFonts w:ascii="Century Gothic" w:hAnsi="Century Gothic"/>
          <w:b/>
          <w:sz w:val="22"/>
          <w:szCs w:val="22"/>
          <w:lang w:val="el-GR"/>
        </w:rPr>
      </w:pPr>
      <w:r w:rsidRPr="00A31808">
        <w:rPr>
          <w:rFonts w:ascii="Century Gothic" w:hAnsi="Century Gothic"/>
          <w:b/>
          <w:sz w:val="22"/>
          <w:szCs w:val="22"/>
          <w:lang w:val="el-GR"/>
        </w:rPr>
        <w:t>Μέλη Διοικητικού Συμβουλίου</w:t>
      </w:r>
      <w:r w:rsidR="00082FB7" w:rsidRPr="00A31808">
        <w:rPr>
          <w:rFonts w:ascii="Century Gothic" w:hAnsi="Century Gothic"/>
          <w:b/>
          <w:sz w:val="22"/>
          <w:szCs w:val="22"/>
          <w:lang w:val="el-GR"/>
        </w:rPr>
        <w:t xml:space="preserve"> ΣΔΑΔΕ</w:t>
      </w:r>
    </w:p>
    <w:p w14:paraId="530BA98D" w14:textId="48F040C0" w:rsidR="00CC410D" w:rsidRPr="0065073D" w:rsidRDefault="00CC410D" w:rsidP="00CC410D">
      <w:pPr>
        <w:ind w:left="1276" w:right="232"/>
        <w:jc w:val="both"/>
        <w:rPr>
          <w:rFonts w:ascii="Century Gothic" w:hAnsi="Century Gothic"/>
          <w:sz w:val="22"/>
          <w:szCs w:val="22"/>
          <w:lang w:val="el-GR"/>
        </w:rPr>
      </w:pPr>
      <w:r w:rsidRPr="00B656F6">
        <w:rPr>
          <w:rFonts w:ascii="Century Gothic" w:hAnsi="Century Gothic"/>
          <w:sz w:val="22"/>
          <w:szCs w:val="22"/>
          <w:lang w:val="el-GR"/>
        </w:rPr>
        <w:t xml:space="preserve">Tο νέο ΔΣ του ΣΔΑΔΕ συνεδρίασε για πρώτη φορά στις </w:t>
      </w:r>
      <w:r>
        <w:rPr>
          <w:rFonts w:ascii="Century Gothic" w:hAnsi="Century Gothic"/>
          <w:sz w:val="22"/>
          <w:szCs w:val="22"/>
          <w:lang w:val="el-GR"/>
        </w:rPr>
        <w:t>6</w:t>
      </w:r>
      <w:r w:rsidRPr="00B656F6">
        <w:rPr>
          <w:rFonts w:ascii="Century Gothic" w:hAnsi="Century Gothic"/>
          <w:sz w:val="22"/>
          <w:szCs w:val="22"/>
          <w:lang w:val="el-GR"/>
        </w:rPr>
        <w:t xml:space="preserve"> Ιουλίου και το Παράρτημα της Βορείου Ελλάδας</w:t>
      </w:r>
      <w:r w:rsidR="00D458AC">
        <w:rPr>
          <w:rFonts w:ascii="Century Gothic" w:hAnsi="Century Gothic"/>
          <w:sz w:val="22"/>
          <w:szCs w:val="22"/>
          <w:lang w:val="el-GR"/>
        </w:rPr>
        <w:t xml:space="preserve"> </w:t>
      </w:r>
      <w:r w:rsidRPr="00B656F6">
        <w:rPr>
          <w:rFonts w:ascii="Century Gothic" w:hAnsi="Century Gothic"/>
          <w:sz w:val="22"/>
          <w:szCs w:val="22"/>
          <w:lang w:val="el-GR"/>
        </w:rPr>
        <w:t>στις 8</w:t>
      </w:r>
      <w:r w:rsidR="00D458AC">
        <w:rPr>
          <w:rFonts w:ascii="Century Gothic" w:hAnsi="Century Gothic"/>
          <w:sz w:val="22"/>
          <w:szCs w:val="22"/>
          <w:lang w:val="el-GR"/>
        </w:rPr>
        <w:t xml:space="preserve"> </w:t>
      </w:r>
      <w:r w:rsidRPr="00B656F6">
        <w:rPr>
          <w:rFonts w:ascii="Century Gothic" w:hAnsi="Century Gothic"/>
          <w:sz w:val="22"/>
          <w:szCs w:val="22"/>
          <w:lang w:val="el-GR"/>
        </w:rPr>
        <w:t>Ιουλίου</w:t>
      </w:r>
      <w:r w:rsidR="00D458AC">
        <w:rPr>
          <w:rFonts w:ascii="Century Gothic" w:hAnsi="Century Gothic"/>
          <w:sz w:val="22"/>
          <w:szCs w:val="22"/>
          <w:lang w:val="el-GR"/>
        </w:rPr>
        <w:t xml:space="preserve"> </w:t>
      </w:r>
      <w:r w:rsidRPr="00B656F6">
        <w:rPr>
          <w:rFonts w:ascii="Century Gothic" w:hAnsi="Century Gothic"/>
          <w:sz w:val="22"/>
          <w:szCs w:val="22"/>
          <w:lang w:val="el-GR"/>
        </w:rPr>
        <w:t>αντίστοιχα,</w:t>
      </w:r>
      <w:r w:rsidR="00D458AC">
        <w:rPr>
          <w:rFonts w:ascii="Century Gothic" w:hAnsi="Century Gothic"/>
          <w:sz w:val="22"/>
          <w:szCs w:val="22"/>
          <w:lang w:val="el-GR"/>
        </w:rPr>
        <w:t xml:space="preserve"> </w:t>
      </w:r>
      <w:r w:rsidRPr="00B656F6">
        <w:rPr>
          <w:rFonts w:ascii="Century Gothic" w:hAnsi="Century Gothic"/>
          <w:sz w:val="22"/>
          <w:szCs w:val="22"/>
          <w:lang w:val="el-GR"/>
        </w:rPr>
        <w:t>οπότε</w:t>
      </w:r>
      <w:r w:rsidR="00D458AC">
        <w:rPr>
          <w:rFonts w:ascii="Century Gothic" w:hAnsi="Century Gothic"/>
          <w:sz w:val="22"/>
          <w:szCs w:val="22"/>
          <w:lang w:val="el-GR"/>
        </w:rPr>
        <w:t xml:space="preserve"> </w:t>
      </w:r>
      <w:r w:rsidRPr="00B656F6">
        <w:rPr>
          <w:rFonts w:ascii="Century Gothic" w:hAnsi="Century Gothic"/>
          <w:sz w:val="22"/>
          <w:szCs w:val="22"/>
          <w:lang w:val="el-GR"/>
        </w:rPr>
        <w:t>και ορίστηκαν</w:t>
      </w:r>
      <w:r w:rsidR="00D458AC">
        <w:rPr>
          <w:rFonts w:ascii="Century Gothic" w:hAnsi="Century Gothic"/>
          <w:sz w:val="22"/>
          <w:szCs w:val="22"/>
          <w:lang w:val="el-GR"/>
        </w:rPr>
        <w:t xml:space="preserve"> </w:t>
      </w:r>
      <w:r w:rsidRPr="00B656F6">
        <w:rPr>
          <w:rFonts w:ascii="Century Gothic" w:hAnsi="Century Gothic"/>
          <w:sz w:val="22"/>
          <w:szCs w:val="22"/>
          <w:lang w:val="el-GR"/>
        </w:rPr>
        <w:t xml:space="preserve">οι τομείς δραστηριοποίησης του κάθε μέλους </w:t>
      </w:r>
      <w:r>
        <w:rPr>
          <w:rFonts w:ascii="Century Gothic" w:hAnsi="Century Gothic"/>
          <w:sz w:val="22"/>
          <w:szCs w:val="22"/>
          <w:lang w:val="el-GR"/>
        </w:rPr>
        <w:t>ως εξής:</w:t>
      </w:r>
    </w:p>
    <w:p w14:paraId="334622EF" w14:textId="77777777" w:rsidR="00A31808" w:rsidRPr="00A31808" w:rsidRDefault="00A31808" w:rsidP="00C6375F">
      <w:pPr>
        <w:ind w:left="1276" w:right="232"/>
        <w:jc w:val="both"/>
        <w:rPr>
          <w:rFonts w:ascii="Century Gothic" w:hAnsi="Century Gothic"/>
          <w:i/>
          <w:sz w:val="22"/>
          <w:szCs w:val="22"/>
          <w:lang w:val="el-GR"/>
        </w:rPr>
      </w:pPr>
    </w:p>
    <w:p w14:paraId="5CD73D78" w14:textId="03DDE171" w:rsidR="00D458AC" w:rsidRPr="00A45CEA" w:rsidRDefault="00D458AC" w:rsidP="00F356A4">
      <w:pPr>
        <w:pStyle w:val="ListParagraph"/>
        <w:numPr>
          <w:ilvl w:val="0"/>
          <w:numId w:val="8"/>
        </w:numPr>
        <w:ind w:left="1560" w:right="232" w:hanging="284"/>
        <w:rPr>
          <w:rFonts w:ascii="Century Gothic" w:hAnsi="Century Gothic"/>
          <w:i/>
          <w:iCs/>
          <w:sz w:val="22"/>
          <w:szCs w:val="22"/>
          <w:lang w:val="el-GR"/>
        </w:rPr>
      </w:pPr>
      <w:r w:rsidRPr="00A31808">
        <w:rPr>
          <w:rFonts w:ascii="Century Gothic" w:hAnsi="Century Gothic"/>
          <w:sz w:val="22"/>
          <w:szCs w:val="22"/>
          <w:u w:val="single"/>
          <w:lang w:val="el-GR"/>
        </w:rPr>
        <w:t>Πρόεδρος</w:t>
      </w:r>
      <w:r>
        <w:rPr>
          <w:rFonts w:ascii="Century Gothic" w:hAnsi="Century Gothic"/>
          <w:sz w:val="22"/>
          <w:szCs w:val="22"/>
          <w:lang w:val="el-GR"/>
        </w:rPr>
        <w:t>:</w:t>
      </w:r>
      <w:r w:rsidRPr="00A31808">
        <w:rPr>
          <w:rFonts w:ascii="Century Gothic" w:hAnsi="Century Gothic"/>
          <w:sz w:val="22"/>
          <w:szCs w:val="22"/>
          <w:lang w:val="el-GR"/>
        </w:rPr>
        <w:t xml:space="preserve"> Σωτήρης Σταματίου</w:t>
      </w:r>
      <w:r>
        <w:rPr>
          <w:rFonts w:ascii="Century Gothic" w:hAnsi="Century Gothic"/>
          <w:sz w:val="22"/>
          <w:szCs w:val="22"/>
          <w:lang w:val="el-GR"/>
        </w:rPr>
        <w:t xml:space="preserve">, </w:t>
      </w:r>
      <w:r w:rsidRPr="00A45CEA">
        <w:rPr>
          <w:rFonts w:ascii="Century Gothic" w:hAnsi="Century Gothic"/>
          <w:sz w:val="22"/>
          <w:szCs w:val="22"/>
          <w:lang w:val="el-GR"/>
        </w:rPr>
        <w:t>Group HR Director</w:t>
      </w:r>
      <w:r>
        <w:rPr>
          <w:rFonts w:ascii="Century Gothic" w:hAnsi="Century Gothic"/>
          <w:sz w:val="22"/>
          <w:szCs w:val="22"/>
          <w:lang w:val="el-GR"/>
        </w:rPr>
        <w:t>, Ίδρυμα</w:t>
      </w:r>
      <w:r w:rsidRPr="00A45CEA">
        <w:rPr>
          <w:rFonts w:ascii="Century Gothic" w:hAnsi="Century Gothic"/>
          <w:sz w:val="22"/>
          <w:szCs w:val="22"/>
          <w:lang w:val="el-GR"/>
        </w:rPr>
        <w:t xml:space="preserve"> Ωνάση</w:t>
      </w:r>
    </w:p>
    <w:p w14:paraId="485E06C0" w14:textId="77777777" w:rsidR="00D458AC" w:rsidRPr="00A31808" w:rsidRDefault="00D458AC" w:rsidP="00F356A4">
      <w:pPr>
        <w:pStyle w:val="ListParagraph"/>
        <w:ind w:left="1560" w:right="232"/>
        <w:rPr>
          <w:rFonts w:ascii="Century Gothic" w:hAnsi="Century Gothic"/>
          <w:i/>
          <w:iCs/>
          <w:sz w:val="22"/>
          <w:szCs w:val="22"/>
          <w:lang w:val="el-GR"/>
        </w:rPr>
      </w:pPr>
    </w:p>
    <w:p w14:paraId="5A35CBA4" w14:textId="5C4B364D" w:rsidR="00D458AC" w:rsidRPr="00484799" w:rsidRDefault="00D458AC" w:rsidP="00F356A4">
      <w:pPr>
        <w:pStyle w:val="ListParagraph"/>
        <w:numPr>
          <w:ilvl w:val="0"/>
          <w:numId w:val="8"/>
        </w:numPr>
        <w:ind w:left="1560" w:right="232" w:hanging="284"/>
        <w:rPr>
          <w:rFonts w:ascii="Century Gothic" w:hAnsi="Century Gothic"/>
          <w:i/>
          <w:iCs/>
          <w:sz w:val="22"/>
          <w:szCs w:val="22"/>
          <w:lang w:val="el-GR"/>
        </w:rPr>
      </w:pPr>
      <w:r w:rsidRPr="00484799">
        <w:rPr>
          <w:rFonts w:ascii="Century Gothic" w:hAnsi="Century Gothic"/>
          <w:sz w:val="22"/>
          <w:szCs w:val="22"/>
          <w:u w:val="single"/>
          <w:lang w:val="el-GR"/>
        </w:rPr>
        <w:t>Αντιπρόεδρος</w:t>
      </w:r>
      <w:r w:rsidRPr="00484799">
        <w:rPr>
          <w:rFonts w:ascii="Century Gothic" w:hAnsi="Century Gothic"/>
          <w:sz w:val="22"/>
          <w:szCs w:val="22"/>
          <w:lang w:val="el-GR"/>
        </w:rPr>
        <w:t xml:space="preserve">: Μαρία Κολοκυθά, </w:t>
      </w:r>
      <w:r w:rsidRPr="00484799">
        <w:rPr>
          <w:rFonts w:ascii="Century Gothic" w:hAnsi="Century Gothic"/>
          <w:sz w:val="22"/>
          <w:szCs w:val="22"/>
        </w:rPr>
        <w:t>HR</w:t>
      </w:r>
      <w:r w:rsidRPr="00484799">
        <w:rPr>
          <w:rFonts w:ascii="Century Gothic" w:hAnsi="Century Gothic"/>
          <w:sz w:val="22"/>
          <w:szCs w:val="22"/>
          <w:lang w:val="el-GR"/>
        </w:rPr>
        <w:t xml:space="preserve"> </w:t>
      </w:r>
      <w:r w:rsidRPr="00484799">
        <w:rPr>
          <w:rFonts w:ascii="Century Gothic" w:hAnsi="Century Gothic"/>
          <w:sz w:val="22"/>
          <w:szCs w:val="22"/>
        </w:rPr>
        <w:t>Manager</w:t>
      </w:r>
      <w:r>
        <w:rPr>
          <w:rFonts w:ascii="Century Gothic" w:hAnsi="Century Gothic"/>
          <w:sz w:val="22"/>
          <w:szCs w:val="22"/>
          <w:lang w:val="el-GR"/>
        </w:rPr>
        <w:t>,</w:t>
      </w:r>
      <w:r w:rsidRPr="00484799">
        <w:rPr>
          <w:rFonts w:ascii="Century Gothic" w:hAnsi="Century Gothic"/>
          <w:sz w:val="22"/>
          <w:szCs w:val="22"/>
          <w:lang w:val="el-GR"/>
        </w:rPr>
        <w:t xml:space="preserve"> </w:t>
      </w:r>
      <w:r w:rsidRPr="00484799">
        <w:rPr>
          <w:rFonts w:ascii="Century Gothic" w:hAnsi="Century Gothic"/>
          <w:sz w:val="22"/>
          <w:szCs w:val="22"/>
        </w:rPr>
        <w:t>INTERSPORT</w:t>
      </w:r>
      <w:r w:rsidRPr="00484799">
        <w:rPr>
          <w:rFonts w:ascii="Century Gothic" w:hAnsi="Century Gothic"/>
          <w:sz w:val="22"/>
          <w:szCs w:val="22"/>
          <w:lang w:val="el-GR"/>
        </w:rPr>
        <w:t xml:space="preserve"> Ελλάδας &amp; Κύπρου</w:t>
      </w:r>
      <w:r>
        <w:rPr>
          <w:rFonts w:ascii="Century Gothic" w:hAnsi="Century Gothic"/>
          <w:sz w:val="22"/>
          <w:szCs w:val="22"/>
          <w:lang w:val="el-GR"/>
        </w:rPr>
        <w:t>,</w:t>
      </w:r>
      <w:r w:rsidRPr="00484799">
        <w:rPr>
          <w:rFonts w:ascii="Century Gothic" w:hAnsi="Century Gothic"/>
          <w:sz w:val="22"/>
          <w:szCs w:val="22"/>
          <w:lang w:val="el-GR"/>
        </w:rPr>
        <w:t xml:space="preserve"> Ομίλου </w:t>
      </w:r>
      <w:r w:rsidRPr="00484799">
        <w:rPr>
          <w:rFonts w:ascii="Century Gothic" w:hAnsi="Century Gothic"/>
          <w:sz w:val="22"/>
          <w:szCs w:val="22"/>
        </w:rPr>
        <w:t>FOURLIS</w:t>
      </w:r>
    </w:p>
    <w:p w14:paraId="5CD22EE3" w14:textId="77777777" w:rsidR="00D458AC" w:rsidRPr="00FD613E" w:rsidRDefault="00D458AC" w:rsidP="00F356A4">
      <w:pPr>
        <w:pStyle w:val="ListParagraph"/>
        <w:ind w:left="1560" w:right="232" w:hanging="284"/>
        <w:rPr>
          <w:rFonts w:ascii="Century Gothic" w:hAnsi="Century Gothic"/>
          <w:i/>
          <w:iCs/>
          <w:sz w:val="22"/>
          <w:szCs w:val="22"/>
          <w:lang w:val="el-GR"/>
        </w:rPr>
      </w:pPr>
      <w:r w:rsidRPr="00FD613E">
        <w:rPr>
          <w:rFonts w:ascii="Century Gothic" w:hAnsi="Century Gothic"/>
          <w:i/>
          <w:iCs/>
          <w:sz w:val="22"/>
          <w:szCs w:val="22"/>
          <w:lang w:val="el-GR"/>
        </w:rPr>
        <w:tab/>
      </w:r>
      <w:r w:rsidRPr="00FD613E">
        <w:rPr>
          <w:rFonts w:ascii="Century Gothic" w:hAnsi="Century Gothic"/>
          <w:i/>
          <w:iCs/>
          <w:sz w:val="22"/>
          <w:szCs w:val="22"/>
          <w:lang w:val="el-GR"/>
        </w:rPr>
        <w:tab/>
      </w:r>
    </w:p>
    <w:p w14:paraId="065DB247" w14:textId="141F4BA4" w:rsidR="00D458AC" w:rsidRPr="00FD613E" w:rsidRDefault="00D458AC" w:rsidP="00F356A4">
      <w:pPr>
        <w:pStyle w:val="ListParagraph"/>
        <w:numPr>
          <w:ilvl w:val="0"/>
          <w:numId w:val="8"/>
        </w:numPr>
        <w:ind w:left="1560" w:right="232" w:hanging="284"/>
        <w:rPr>
          <w:rFonts w:ascii="Century Gothic" w:hAnsi="Century Gothic"/>
          <w:i/>
          <w:iCs/>
          <w:sz w:val="22"/>
          <w:szCs w:val="22"/>
          <w:lang w:val="el-GR"/>
        </w:rPr>
      </w:pPr>
      <w:r w:rsidRPr="00FD613E">
        <w:rPr>
          <w:rFonts w:ascii="Century Gothic" w:hAnsi="Century Gothic"/>
          <w:sz w:val="22"/>
          <w:szCs w:val="22"/>
          <w:u w:val="single"/>
          <w:lang w:val="el-GR"/>
        </w:rPr>
        <w:t>Γενικός Γραμματέας</w:t>
      </w:r>
      <w:r w:rsidRPr="00FD613E">
        <w:rPr>
          <w:rFonts w:ascii="Century Gothic" w:hAnsi="Century Gothic"/>
          <w:sz w:val="22"/>
          <w:szCs w:val="22"/>
          <w:lang w:val="el-GR"/>
        </w:rPr>
        <w:t xml:space="preserve">: Δήμητρα Καρακώστα, </w:t>
      </w:r>
      <w:r w:rsidRPr="00A45CEA">
        <w:rPr>
          <w:rFonts w:ascii="Century Gothic" w:hAnsi="Century Gothic"/>
          <w:sz w:val="22"/>
          <w:szCs w:val="22"/>
        </w:rPr>
        <w:t>Head</w:t>
      </w:r>
      <w:r w:rsidRPr="00A45CEA">
        <w:rPr>
          <w:rFonts w:ascii="Century Gothic" w:hAnsi="Century Gothic"/>
          <w:sz w:val="22"/>
          <w:szCs w:val="22"/>
          <w:lang w:val="el-GR"/>
        </w:rPr>
        <w:t xml:space="preserve"> </w:t>
      </w:r>
      <w:r w:rsidRPr="00A45CEA">
        <w:rPr>
          <w:rFonts w:ascii="Century Gothic" w:hAnsi="Century Gothic"/>
          <w:sz w:val="22"/>
          <w:szCs w:val="22"/>
        </w:rPr>
        <w:t>of</w:t>
      </w:r>
      <w:r w:rsidRPr="00A45CEA">
        <w:rPr>
          <w:rFonts w:ascii="Century Gothic" w:hAnsi="Century Gothic"/>
          <w:sz w:val="22"/>
          <w:szCs w:val="22"/>
          <w:lang w:val="el-GR"/>
        </w:rPr>
        <w:t xml:space="preserve"> </w:t>
      </w:r>
      <w:r w:rsidRPr="00A45CEA">
        <w:rPr>
          <w:rFonts w:ascii="Century Gothic" w:hAnsi="Century Gothic"/>
          <w:sz w:val="22"/>
          <w:szCs w:val="22"/>
        </w:rPr>
        <w:t>HR</w:t>
      </w:r>
      <w:r>
        <w:rPr>
          <w:rFonts w:ascii="Century Gothic" w:hAnsi="Century Gothic"/>
          <w:sz w:val="22"/>
          <w:szCs w:val="22"/>
          <w:lang w:val="el-GR"/>
        </w:rPr>
        <w:t>,</w:t>
      </w:r>
      <w:r w:rsidRPr="00A45CEA">
        <w:rPr>
          <w:rFonts w:ascii="Century Gothic" w:hAnsi="Century Gothic"/>
          <w:sz w:val="22"/>
          <w:szCs w:val="22"/>
          <w:lang w:val="el-GR"/>
        </w:rPr>
        <w:t xml:space="preserve"> Ομίλου </w:t>
      </w:r>
      <w:proofErr w:type="spellStart"/>
      <w:r w:rsidRPr="00A45CEA">
        <w:rPr>
          <w:rFonts w:ascii="Century Gothic" w:hAnsi="Century Gothic"/>
          <w:sz w:val="22"/>
          <w:szCs w:val="22"/>
        </w:rPr>
        <w:t>PeopleCert</w:t>
      </w:r>
      <w:proofErr w:type="spellEnd"/>
      <w:r w:rsidRPr="00FD613E">
        <w:rPr>
          <w:rFonts w:ascii="Century Gothic" w:hAnsi="Century Gothic"/>
          <w:i/>
          <w:iCs/>
          <w:sz w:val="22"/>
          <w:szCs w:val="22"/>
          <w:lang w:val="el-GR"/>
        </w:rPr>
        <w:t xml:space="preserve"> </w:t>
      </w:r>
      <w:r w:rsidRPr="00FD613E">
        <w:rPr>
          <w:rFonts w:ascii="Century Gothic" w:hAnsi="Century Gothic"/>
          <w:sz w:val="22"/>
          <w:szCs w:val="22"/>
          <w:lang w:val="el-GR"/>
        </w:rPr>
        <w:tab/>
      </w:r>
    </w:p>
    <w:p w14:paraId="538D1247" w14:textId="77777777" w:rsidR="00D458AC" w:rsidRPr="00484799" w:rsidRDefault="00D458AC" w:rsidP="00F356A4">
      <w:pPr>
        <w:pStyle w:val="ListParagraph"/>
        <w:rPr>
          <w:rFonts w:ascii="Century Gothic" w:hAnsi="Century Gothic"/>
          <w:sz w:val="22"/>
          <w:szCs w:val="22"/>
          <w:u w:val="single"/>
          <w:lang w:val="el-GR"/>
        </w:rPr>
      </w:pPr>
    </w:p>
    <w:p w14:paraId="66030861" w14:textId="35F915FC" w:rsidR="00D458AC" w:rsidRPr="00A45CEA" w:rsidRDefault="00D458AC" w:rsidP="00F356A4">
      <w:pPr>
        <w:pStyle w:val="ListParagraph"/>
        <w:numPr>
          <w:ilvl w:val="0"/>
          <w:numId w:val="8"/>
        </w:numPr>
        <w:ind w:left="1560" w:right="232" w:hanging="284"/>
        <w:rPr>
          <w:rFonts w:ascii="Century Gothic" w:hAnsi="Century Gothic"/>
          <w:sz w:val="22"/>
          <w:szCs w:val="22"/>
          <w:lang w:val="el-GR"/>
        </w:rPr>
      </w:pPr>
      <w:r w:rsidRPr="00A45CEA">
        <w:rPr>
          <w:rFonts w:ascii="Century Gothic" w:hAnsi="Century Gothic"/>
          <w:sz w:val="22"/>
          <w:szCs w:val="22"/>
          <w:u w:val="single"/>
          <w:lang w:val="el-GR"/>
        </w:rPr>
        <w:t>Έφορος Οικονομικών</w:t>
      </w:r>
      <w:r w:rsidRPr="00A45CEA">
        <w:rPr>
          <w:rFonts w:ascii="Century Gothic" w:hAnsi="Century Gothic"/>
          <w:sz w:val="22"/>
          <w:szCs w:val="22"/>
          <w:lang w:val="el-GR"/>
        </w:rPr>
        <w:t>: Μαρία-Όλγα Καλογεροπούλου,</w:t>
      </w:r>
      <w:r>
        <w:rPr>
          <w:rFonts w:ascii="Century Gothic" w:hAnsi="Century Gothic"/>
          <w:sz w:val="22"/>
          <w:szCs w:val="22"/>
          <w:lang w:val="el-GR"/>
        </w:rPr>
        <w:t xml:space="preserve"> </w:t>
      </w:r>
      <w:r w:rsidRPr="00A45CEA">
        <w:rPr>
          <w:rFonts w:ascii="Century Gothic" w:hAnsi="Century Gothic"/>
          <w:sz w:val="22"/>
          <w:szCs w:val="22"/>
        </w:rPr>
        <w:t>HR</w:t>
      </w:r>
      <w:r w:rsidRPr="00A45CEA">
        <w:rPr>
          <w:rFonts w:ascii="Century Gothic" w:hAnsi="Century Gothic"/>
          <w:sz w:val="22"/>
          <w:szCs w:val="22"/>
          <w:lang w:val="el-GR"/>
        </w:rPr>
        <w:t xml:space="preserve"> </w:t>
      </w:r>
      <w:r w:rsidRPr="00A45CEA">
        <w:rPr>
          <w:rFonts w:ascii="Century Gothic" w:hAnsi="Century Gothic"/>
          <w:sz w:val="22"/>
          <w:szCs w:val="22"/>
        </w:rPr>
        <w:t>Business</w:t>
      </w:r>
      <w:r w:rsidRPr="00A45CEA">
        <w:rPr>
          <w:rFonts w:ascii="Century Gothic" w:hAnsi="Century Gothic"/>
          <w:sz w:val="22"/>
          <w:szCs w:val="22"/>
          <w:lang w:val="el-GR"/>
        </w:rPr>
        <w:t xml:space="preserve"> </w:t>
      </w:r>
      <w:r w:rsidRPr="00A45CEA">
        <w:rPr>
          <w:rFonts w:ascii="Century Gothic" w:hAnsi="Century Gothic"/>
          <w:sz w:val="22"/>
          <w:szCs w:val="22"/>
        </w:rPr>
        <w:t>Partner</w:t>
      </w:r>
      <w:r>
        <w:rPr>
          <w:rFonts w:ascii="Century Gothic" w:hAnsi="Century Gothic"/>
          <w:sz w:val="22"/>
          <w:szCs w:val="22"/>
          <w:lang w:val="el-GR"/>
        </w:rPr>
        <w:t>,</w:t>
      </w:r>
      <w:r w:rsidRPr="00A45CEA">
        <w:rPr>
          <w:rFonts w:ascii="Century Gothic" w:hAnsi="Century Gothic"/>
          <w:sz w:val="22"/>
          <w:szCs w:val="22"/>
          <w:lang w:val="el-GR"/>
        </w:rPr>
        <w:t xml:space="preserve"> </w:t>
      </w:r>
      <w:r w:rsidRPr="00A45CEA">
        <w:rPr>
          <w:rFonts w:ascii="Century Gothic" w:hAnsi="Century Gothic"/>
          <w:sz w:val="22"/>
          <w:szCs w:val="22"/>
        </w:rPr>
        <w:t>Toyota</w:t>
      </w:r>
      <w:r w:rsidRPr="00A45CEA">
        <w:rPr>
          <w:rFonts w:ascii="Century Gothic" w:hAnsi="Century Gothic"/>
          <w:sz w:val="22"/>
          <w:szCs w:val="22"/>
          <w:lang w:val="el-GR"/>
        </w:rPr>
        <w:t xml:space="preserve"> </w:t>
      </w:r>
      <w:r w:rsidRPr="00A45CEA">
        <w:rPr>
          <w:rFonts w:ascii="Century Gothic" w:hAnsi="Century Gothic"/>
          <w:sz w:val="22"/>
          <w:szCs w:val="22"/>
        </w:rPr>
        <w:t>Hellas</w:t>
      </w:r>
    </w:p>
    <w:p w14:paraId="1D65623C" w14:textId="77777777" w:rsidR="00D458AC" w:rsidRPr="00A45CEA" w:rsidRDefault="00D458AC" w:rsidP="00F356A4">
      <w:pPr>
        <w:pStyle w:val="ListParagraph"/>
        <w:ind w:left="1560" w:right="232" w:hanging="284"/>
        <w:rPr>
          <w:rFonts w:ascii="Century Gothic" w:hAnsi="Century Gothic"/>
          <w:i/>
          <w:iCs/>
          <w:sz w:val="22"/>
          <w:szCs w:val="22"/>
          <w:lang w:val="el-GR"/>
        </w:rPr>
      </w:pPr>
    </w:p>
    <w:p w14:paraId="557647FA" w14:textId="565D5A90" w:rsidR="00D458AC" w:rsidRPr="00484799" w:rsidRDefault="00D458AC" w:rsidP="00F356A4">
      <w:pPr>
        <w:pStyle w:val="ListParagraph"/>
        <w:numPr>
          <w:ilvl w:val="0"/>
          <w:numId w:val="8"/>
        </w:numPr>
        <w:ind w:left="1560" w:right="232" w:hanging="284"/>
        <w:rPr>
          <w:rFonts w:ascii="Century Gothic" w:hAnsi="Century Gothic"/>
          <w:i/>
          <w:iCs/>
          <w:sz w:val="22"/>
          <w:szCs w:val="22"/>
          <w:lang w:val="el-GR"/>
        </w:rPr>
      </w:pPr>
      <w:r w:rsidRPr="00484799">
        <w:rPr>
          <w:rFonts w:ascii="Century Gothic" w:hAnsi="Century Gothic"/>
          <w:sz w:val="22"/>
          <w:szCs w:val="22"/>
          <w:u w:val="single"/>
          <w:lang w:val="el-GR"/>
        </w:rPr>
        <w:t>Έφορος Μορφωτικών</w:t>
      </w:r>
      <w:r w:rsidRPr="00484799">
        <w:rPr>
          <w:rFonts w:ascii="Century Gothic" w:hAnsi="Century Gothic"/>
          <w:sz w:val="22"/>
          <w:szCs w:val="22"/>
          <w:lang w:val="el-GR"/>
        </w:rPr>
        <w:t>: Αγγέλικα Πέππα, Senior HR Business Partner</w:t>
      </w:r>
      <w:r>
        <w:rPr>
          <w:rFonts w:ascii="Century Gothic" w:hAnsi="Century Gothic"/>
          <w:sz w:val="22"/>
          <w:szCs w:val="22"/>
          <w:lang w:val="el-GR"/>
        </w:rPr>
        <w:t>,</w:t>
      </w:r>
      <w:r w:rsidR="00F356A4">
        <w:rPr>
          <w:rFonts w:ascii="Century Gothic" w:hAnsi="Century Gothic"/>
          <w:sz w:val="22"/>
          <w:szCs w:val="22"/>
          <w:lang w:val="el-GR"/>
        </w:rPr>
        <w:t xml:space="preserve"> </w:t>
      </w:r>
      <w:r>
        <w:rPr>
          <w:rFonts w:ascii="Century Gothic" w:hAnsi="Century Gothic"/>
          <w:sz w:val="22"/>
          <w:szCs w:val="22"/>
          <w:lang w:val="el-GR"/>
        </w:rPr>
        <w:t>Ε</w:t>
      </w:r>
      <w:r w:rsidRPr="00484799">
        <w:rPr>
          <w:rFonts w:ascii="Century Gothic" w:hAnsi="Century Gothic"/>
          <w:sz w:val="22"/>
          <w:szCs w:val="22"/>
          <w:lang w:val="el-GR"/>
        </w:rPr>
        <w:t>ταιρεία Λογισμικού &amp; Υπηρεσιών SAS</w:t>
      </w:r>
    </w:p>
    <w:p w14:paraId="35B413CB" w14:textId="77777777" w:rsidR="00D458AC" w:rsidRPr="0065073D" w:rsidRDefault="00D458AC" w:rsidP="00F356A4">
      <w:pPr>
        <w:pStyle w:val="ListParagraph"/>
        <w:ind w:left="1560" w:right="232" w:hanging="284"/>
        <w:rPr>
          <w:rFonts w:ascii="Century Gothic" w:hAnsi="Century Gothic"/>
          <w:sz w:val="22"/>
          <w:szCs w:val="22"/>
          <w:lang w:val="el-GR"/>
        </w:rPr>
      </w:pPr>
      <w:r>
        <w:rPr>
          <w:rFonts w:ascii="Century Gothic" w:hAnsi="Century Gothic"/>
          <w:i/>
          <w:iCs/>
          <w:sz w:val="22"/>
          <w:szCs w:val="22"/>
          <w:lang w:val="el-GR"/>
        </w:rPr>
        <w:t xml:space="preserve"> </w:t>
      </w:r>
    </w:p>
    <w:p w14:paraId="586821A5" w14:textId="73E77A57" w:rsidR="00D458AC" w:rsidRPr="00484799" w:rsidRDefault="00D458AC" w:rsidP="00F356A4">
      <w:pPr>
        <w:pStyle w:val="ListParagraph"/>
        <w:numPr>
          <w:ilvl w:val="0"/>
          <w:numId w:val="8"/>
        </w:numPr>
        <w:ind w:left="1560" w:right="232" w:hanging="284"/>
        <w:rPr>
          <w:rFonts w:ascii="Century Gothic" w:hAnsi="Century Gothic"/>
          <w:i/>
          <w:iCs/>
          <w:sz w:val="22"/>
          <w:szCs w:val="22"/>
          <w:lang w:val="el-GR"/>
        </w:rPr>
      </w:pPr>
      <w:r w:rsidRPr="00484799">
        <w:rPr>
          <w:rFonts w:ascii="Century Gothic" w:hAnsi="Century Gothic"/>
          <w:sz w:val="22"/>
          <w:szCs w:val="22"/>
          <w:u w:val="single"/>
          <w:lang w:val="el-GR"/>
        </w:rPr>
        <w:t>Έφορος Μελών</w:t>
      </w:r>
      <w:r w:rsidRPr="00484799">
        <w:rPr>
          <w:rFonts w:ascii="Century Gothic" w:hAnsi="Century Gothic"/>
          <w:sz w:val="22"/>
          <w:szCs w:val="22"/>
          <w:lang w:val="el-GR"/>
        </w:rPr>
        <w:t>: Γιώργος Μαγκλάρας, HR Business Partner, Τομέα Ηλεκτρικής Ενέργειας &amp; Φυσικού Αερίου</w:t>
      </w:r>
      <w:r>
        <w:rPr>
          <w:rFonts w:ascii="Century Gothic" w:hAnsi="Century Gothic"/>
          <w:sz w:val="22"/>
          <w:szCs w:val="22"/>
          <w:lang w:val="el-GR"/>
        </w:rPr>
        <w:t>,</w:t>
      </w:r>
      <w:r w:rsidRPr="00484799">
        <w:rPr>
          <w:rFonts w:ascii="Century Gothic" w:hAnsi="Century Gothic"/>
          <w:sz w:val="22"/>
          <w:szCs w:val="22"/>
          <w:lang w:val="el-GR"/>
        </w:rPr>
        <w:t xml:space="preserve"> </w:t>
      </w:r>
      <w:r>
        <w:rPr>
          <w:rFonts w:ascii="Century Gothic" w:hAnsi="Century Gothic"/>
          <w:sz w:val="22"/>
          <w:szCs w:val="22"/>
          <w:lang w:val="el-GR"/>
        </w:rPr>
        <w:t>Ε</w:t>
      </w:r>
      <w:r w:rsidRPr="00484799">
        <w:rPr>
          <w:rFonts w:ascii="Century Gothic" w:hAnsi="Century Gothic"/>
          <w:sz w:val="22"/>
          <w:szCs w:val="22"/>
          <w:lang w:val="el-GR"/>
        </w:rPr>
        <w:t xml:space="preserve">ταιρείας MYTILINEOS </w:t>
      </w:r>
    </w:p>
    <w:p w14:paraId="2DDF9B0C" w14:textId="77777777" w:rsidR="00D458AC" w:rsidRPr="00A31808" w:rsidRDefault="00D458AC" w:rsidP="00F356A4">
      <w:pPr>
        <w:pStyle w:val="ListParagraph"/>
        <w:ind w:left="1560" w:right="232" w:hanging="284"/>
        <w:rPr>
          <w:rFonts w:ascii="Century Gothic" w:hAnsi="Century Gothic"/>
          <w:i/>
          <w:iCs/>
          <w:sz w:val="22"/>
          <w:szCs w:val="22"/>
          <w:lang w:val="el-GR"/>
        </w:rPr>
      </w:pPr>
      <w:r>
        <w:rPr>
          <w:rFonts w:ascii="Century Gothic" w:hAnsi="Century Gothic"/>
          <w:i/>
          <w:iCs/>
          <w:sz w:val="22"/>
          <w:szCs w:val="22"/>
          <w:lang w:val="el-GR"/>
        </w:rPr>
        <w:t xml:space="preserve"> </w:t>
      </w:r>
    </w:p>
    <w:p w14:paraId="764BE89C" w14:textId="0943D732" w:rsidR="00D458AC" w:rsidRDefault="00D458AC" w:rsidP="00F356A4">
      <w:pPr>
        <w:pStyle w:val="ListParagraph"/>
        <w:numPr>
          <w:ilvl w:val="0"/>
          <w:numId w:val="8"/>
        </w:numPr>
        <w:ind w:left="1560" w:right="232" w:hanging="284"/>
        <w:rPr>
          <w:rFonts w:ascii="Century Gothic" w:hAnsi="Century Gothic"/>
          <w:sz w:val="22"/>
          <w:szCs w:val="22"/>
          <w:lang w:val="el-GR"/>
        </w:rPr>
      </w:pPr>
      <w:r w:rsidRPr="00A31808">
        <w:rPr>
          <w:rFonts w:ascii="Century Gothic" w:hAnsi="Century Gothic"/>
          <w:sz w:val="22"/>
          <w:szCs w:val="22"/>
          <w:u w:val="single"/>
          <w:lang w:val="el-GR"/>
        </w:rPr>
        <w:t>Έφορος Δημοσιότητας</w:t>
      </w:r>
      <w:r w:rsidRPr="00A31808">
        <w:rPr>
          <w:rFonts w:ascii="Century Gothic" w:hAnsi="Century Gothic"/>
          <w:sz w:val="22"/>
          <w:szCs w:val="22"/>
          <w:lang w:val="el-GR"/>
        </w:rPr>
        <w:t>:</w:t>
      </w:r>
      <w:r w:rsidRPr="00A31808">
        <w:rPr>
          <w:rFonts w:ascii="Century Gothic" w:eastAsia="+mn-ea" w:hAnsi="Century Gothic" w:cs="+mn-cs"/>
          <w:i/>
          <w:iCs/>
          <w:color w:val="000000"/>
          <w:kern w:val="24"/>
          <w:sz w:val="22"/>
          <w:szCs w:val="22"/>
          <w:lang w:val="el-GR"/>
        </w:rPr>
        <w:t xml:space="preserve"> </w:t>
      </w:r>
      <w:r>
        <w:rPr>
          <w:rFonts w:ascii="Century Gothic" w:hAnsi="Century Gothic"/>
          <w:sz w:val="22"/>
          <w:szCs w:val="22"/>
          <w:lang w:val="el-GR"/>
        </w:rPr>
        <w:t xml:space="preserve">Ειρήνη Κουφάκη, </w:t>
      </w:r>
      <w:r w:rsidRPr="00A45CEA">
        <w:rPr>
          <w:rFonts w:ascii="Century Gothic" w:hAnsi="Century Gothic"/>
          <w:sz w:val="22"/>
          <w:szCs w:val="22"/>
          <w:lang w:val="el-GR"/>
        </w:rPr>
        <w:t>HR Business Partner</w:t>
      </w:r>
      <w:r>
        <w:rPr>
          <w:rFonts w:ascii="Century Gothic" w:hAnsi="Century Gothic"/>
          <w:sz w:val="22"/>
          <w:szCs w:val="22"/>
          <w:lang w:val="el-GR"/>
        </w:rPr>
        <w:t>,</w:t>
      </w:r>
      <w:r w:rsidRPr="00A45CEA">
        <w:rPr>
          <w:rFonts w:ascii="Century Gothic" w:hAnsi="Century Gothic"/>
          <w:sz w:val="22"/>
          <w:szCs w:val="22"/>
          <w:lang w:val="el-GR"/>
        </w:rPr>
        <w:t xml:space="preserve"> Siemens Ελλάδος</w:t>
      </w:r>
    </w:p>
    <w:p w14:paraId="5B2F907A" w14:textId="5904E8DE" w:rsidR="00EF28DD" w:rsidRDefault="00F356A4" w:rsidP="00F356A4">
      <w:pPr>
        <w:ind w:left="1560" w:right="232" w:hanging="284"/>
        <w:rPr>
          <w:rFonts w:ascii="Century Gothic" w:hAnsi="Century Gothic"/>
          <w:sz w:val="22"/>
          <w:szCs w:val="22"/>
          <w:lang w:val="el-GR"/>
        </w:rPr>
      </w:pPr>
      <w:r>
        <w:rPr>
          <w:rFonts w:ascii="Century Gothic" w:hAnsi="Century Gothic"/>
          <w:sz w:val="22"/>
          <w:szCs w:val="22"/>
          <w:lang w:val="el-GR"/>
        </w:rPr>
        <w:br/>
      </w:r>
    </w:p>
    <w:p w14:paraId="2C66721A" w14:textId="71342709" w:rsidR="00F356A4" w:rsidRDefault="00F356A4" w:rsidP="00F356A4">
      <w:pPr>
        <w:ind w:left="1560" w:right="232" w:hanging="284"/>
        <w:rPr>
          <w:rFonts w:ascii="Century Gothic" w:hAnsi="Century Gothic"/>
          <w:sz w:val="22"/>
          <w:szCs w:val="22"/>
          <w:lang w:val="el-GR"/>
        </w:rPr>
      </w:pPr>
    </w:p>
    <w:p w14:paraId="78CA6B11" w14:textId="087A7379" w:rsidR="00F356A4" w:rsidRDefault="00F356A4" w:rsidP="00F356A4">
      <w:pPr>
        <w:ind w:left="1560" w:right="232" w:hanging="284"/>
        <w:rPr>
          <w:rFonts w:ascii="Century Gothic" w:hAnsi="Century Gothic"/>
          <w:sz w:val="22"/>
          <w:szCs w:val="22"/>
          <w:lang w:val="el-GR"/>
        </w:rPr>
      </w:pPr>
    </w:p>
    <w:p w14:paraId="5CACAC04" w14:textId="67500518" w:rsidR="00F356A4" w:rsidRDefault="00F356A4" w:rsidP="00F356A4">
      <w:pPr>
        <w:ind w:left="1560" w:right="232" w:hanging="284"/>
        <w:rPr>
          <w:rFonts w:ascii="Century Gothic" w:hAnsi="Century Gothic"/>
          <w:sz w:val="22"/>
          <w:szCs w:val="22"/>
          <w:lang w:val="el-GR"/>
        </w:rPr>
      </w:pPr>
    </w:p>
    <w:p w14:paraId="03E05C4A" w14:textId="51412BF1" w:rsidR="00F356A4" w:rsidRDefault="00F356A4" w:rsidP="00F356A4">
      <w:pPr>
        <w:ind w:left="1560" w:right="232" w:hanging="284"/>
        <w:rPr>
          <w:rFonts w:ascii="Century Gothic" w:hAnsi="Century Gothic"/>
          <w:sz w:val="22"/>
          <w:szCs w:val="22"/>
          <w:lang w:val="el-GR"/>
        </w:rPr>
      </w:pPr>
    </w:p>
    <w:p w14:paraId="4C3FAB12" w14:textId="4192A84E" w:rsidR="00F356A4" w:rsidRDefault="00F356A4" w:rsidP="00F356A4">
      <w:pPr>
        <w:ind w:left="1560" w:right="232" w:hanging="284"/>
        <w:rPr>
          <w:rFonts w:ascii="Century Gothic" w:hAnsi="Century Gothic"/>
          <w:sz w:val="22"/>
          <w:szCs w:val="22"/>
          <w:lang w:val="el-GR"/>
        </w:rPr>
      </w:pPr>
    </w:p>
    <w:p w14:paraId="324F9F37" w14:textId="339BC385" w:rsidR="00F356A4" w:rsidRDefault="00F356A4" w:rsidP="00F356A4">
      <w:pPr>
        <w:ind w:left="1560" w:right="232" w:hanging="284"/>
        <w:rPr>
          <w:rFonts w:ascii="Century Gothic" w:hAnsi="Century Gothic"/>
          <w:sz w:val="22"/>
          <w:szCs w:val="22"/>
          <w:lang w:val="el-GR"/>
        </w:rPr>
      </w:pPr>
    </w:p>
    <w:p w14:paraId="79A8842E" w14:textId="50E3C1C2" w:rsidR="00F356A4" w:rsidRDefault="00F356A4" w:rsidP="00F356A4">
      <w:pPr>
        <w:ind w:left="1560" w:right="232" w:hanging="284"/>
        <w:rPr>
          <w:rFonts w:ascii="Century Gothic" w:hAnsi="Century Gothic"/>
          <w:sz w:val="22"/>
          <w:szCs w:val="22"/>
          <w:lang w:val="el-GR"/>
        </w:rPr>
      </w:pPr>
    </w:p>
    <w:p w14:paraId="4C8D22CA" w14:textId="5D7C8E20" w:rsidR="00F356A4" w:rsidRDefault="00F356A4" w:rsidP="00F356A4">
      <w:pPr>
        <w:ind w:left="1560" w:right="232" w:hanging="284"/>
        <w:rPr>
          <w:rFonts w:ascii="Century Gothic" w:hAnsi="Century Gothic"/>
          <w:sz w:val="22"/>
          <w:szCs w:val="22"/>
          <w:lang w:val="el-GR"/>
        </w:rPr>
      </w:pPr>
    </w:p>
    <w:p w14:paraId="4AC68BC9" w14:textId="77777777" w:rsidR="004C09AD" w:rsidRPr="00996200" w:rsidRDefault="004C09AD" w:rsidP="00F356A4">
      <w:pPr>
        <w:ind w:left="1560" w:right="232" w:hanging="284"/>
        <w:rPr>
          <w:rFonts w:ascii="Century Gothic" w:hAnsi="Century Gothic"/>
          <w:b/>
          <w:sz w:val="22"/>
          <w:szCs w:val="22"/>
          <w:lang w:val="el-GR"/>
        </w:rPr>
      </w:pPr>
      <w:r w:rsidRPr="00996200">
        <w:rPr>
          <w:rFonts w:ascii="Century Gothic" w:hAnsi="Century Gothic"/>
          <w:b/>
          <w:sz w:val="22"/>
          <w:szCs w:val="22"/>
          <w:lang w:val="el-GR"/>
        </w:rPr>
        <w:t xml:space="preserve">Διοικούσα Επιτροπή </w:t>
      </w:r>
      <w:r w:rsidR="0004344F">
        <w:rPr>
          <w:rFonts w:ascii="Century Gothic" w:hAnsi="Century Gothic"/>
          <w:b/>
          <w:sz w:val="22"/>
          <w:szCs w:val="22"/>
          <w:lang w:val="el-GR"/>
        </w:rPr>
        <w:t xml:space="preserve">Παραρτήματος </w:t>
      </w:r>
      <w:r w:rsidRPr="00996200">
        <w:rPr>
          <w:rFonts w:ascii="Century Gothic" w:hAnsi="Century Gothic"/>
          <w:b/>
          <w:sz w:val="22"/>
          <w:szCs w:val="22"/>
          <w:lang w:val="el-GR"/>
        </w:rPr>
        <w:t>Βορείου Ελλάδ</w:t>
      </w:r>
      <w:r w:rsidR="008D4807" w:rsidRPr="00996200">
        <w:rPr>
          <w:rFonts w:ascii="Century Gothic" w:hAnsi="Century Gothic"/>
          <w:b/>
          <w:sz w:val="22"/>
          <w:szCs w:val="22"/>
          <w:lang w:val="el-GR"/>
        </w:rPr>
        <w:t>α</w:t>
      </w:r>
      <w:r w:rsidRPr="00996200">
        <w:rPr>
          <w:rFonts w:ascii="Century Gothic" w:hAnsi="Century Gothic"/>
          <w:b/>
          <w:sz w:val="22"/>
          <w:szCs w:val="22"/>
          <w:lang w:val="el-GR"/>
        </w:rPr>
        <w:t>ς</w:t>
      </w:r>
    </w:p>
    <w:p w14:paraId="7F2C7A39" w14:textId="124D4C13" w:rsidR="00D458AC" w:rsidRPr="00A45CEA" w:rsidRDefault="00D458AC" w:rsidP="00F356A4">
      <w:pPr>
        <w:pStyle w:val="ListParagraph"/>
        <w:numPr>
          <w:ilvl w:val="2"/>
          <w:numId w:val="7"/>
        </w:numPr>
        <w:ind w:left="1560" w:right="232" w:hanging="284"/>
        <w:rPr>
          <w:rFonts w:ascii="Century Gothic" w:eastAsia="+mn-ea" w:hAnsi="Century Gothic" w:cs="Arial"/>
          <w:color w:val="000000"/>
          <w:kern w:val="24"/>
          <w:sz w:val="22"/>
          <w:szCs w:val="22"/>
          <w:lang w:val="el-GR"/>
        </w:rPr>
      </w:pPr>
      <w:r w:rsidRPr="00A45CEA">
        <w:rPr>
          <w:rFonts w:ascii="Century Gothic" w:hAnsi="Century Gothic"/>
          <w:sz w:val="22"/>
          <w:szCs w:val="22"/>
          <w:u w:val="single"/>
          <w:lang w:val="el-GR"/>
        </w:rPr>
        <w:t>Πρόεδρος</w:t>
      </w:r>
      <w:r w:rsidRPr="00A45CEA">
        <w:rPr>
          <w:rFonts w:ascii="Century Gothic" w:hAnsi="Century Gothic"/>
          <w:sz w:val="22"/>
          <w:szCs w:val="22"/>
          <w:lang w:val="el-GR"/>
        </w:rPr>
        <w:t>: Ελένη Ασβεστά</w:t>
      </w:r>
      <w:r>
        <w:rPr>
          <w:rFonts w:ascii="Century Gothic" w:hAnsi="Century Gothic"/>
          <w:sz w:val="22"/>
          <w:szCs w:val="22"/>
          <w:lang w:val="el-GR"/>
        </w:rPr>
        <w:t xml:space="preserve">, </w:t>
      </w:r>
      <w:r w:rsidRPr="00A45CEA">
        <w:rPr>
          <w:rFonts w:ascii="Century Gothic" w:hAnsi="Century Gothic"/>
          <w:sz w:val="22"/>
          <w:szCs w:val="22"/>
          <w:lang w:val="el-GR"/>
        </w:rPr>
        <w:t>Διευθύντρια Ανθρώπινου Δυναμικού</w:t>
      </w:r>
      <w:r w:rsidR="00F452A8" w:rsidRPr="00884CFC">
        <w:rPr>
          <w:rFonts w:ascii="Century Gothic" w:hAnsi="Century Gothic"/>
          <w:sz w:val="22"/>
          <w:szCs w:val="22"/>
          <w:lang w:val="el-GR"/>
        </w:rPr>
        <w:t>,</w:t>
      </w:r>
      <w:r w:rsidRPr="00A45CEA">
        <w:rPr>
          <w:rFonts w:ascii="Century Gothic" w:hAnsi="Century Gothic"/>
          <w:sz w:val="22"/>
          <w:szCs w:val="22"/>
          <w:lang w:val="el-GR"/>
        </w:rPr>
        <w:t xml:space="preserve"> Ομίλου Kleemann</w:t>
      </w:r>
    </w:p>
    <w:p w14:paraId="6859EBF8" w14:textId="77777777" w:rsidR="00D458AC" w:rsidRPr="0065073D" w:rsidRDefault="00D458AC" w:rsidP="00F356A4">
      <w:pPr>
        <w:pStyle w:val="ListParagraph"/>
        <w:ind w:left="1560" w:right="232" w:hanging="284"/>
        <w:rPr>
          <w:rFonts w:ascii="Century Gothic" w:hAnsi="Century Gothic"/>
          <w:sz w:val="22"/>
          <w:szCs w:val="22"/>
          <w:lang w:val="el-GR"/>
        </w:rPr>
      </w:pPr>
    </w:p>
    <w:p w14:paraId="0B2E567D" w14:textId="4A9FEA2C" w:rsidR="00D458AC" w:rsidRPr="00A45CEA" w:rsidRDefault="00D458AC" w:rsidP="00F356A4">
      <w:pPr>
        <w:pStyle w:val="ListParagraph"/>
        <w:numPr>
          <w:ilvl w:val="2"/>
          <w:numId w:val="7"/>
        </w:numPr>
        <w:ind w:left="1560" w:right="232" w:hanging="284"/>
        <w:rPr>
          <w:rFonts w:ascii="Century Gothic" w:hAnsi="Century Gothic"/>
          <w:sz w:val="22"/>
          <w:szCs w:val="22"/>
          <w:lang w:val="el-GR"/>
        </w:rPr>
      </w:pPr>
      <w:r w:rsidRPr="00F356A4">
        <w:rPr>
          <w:rFonts w:ascii="Century Gothic" w:hAnsi="Century Gothic"/>
          <w:sz w:val="22"/>
          <w:szCs w:val="22"/>
          <w:u w:val="single"/>
          <w:lang w:val="el-GR"/>
        </w:rPr>
        <w:t>Υπεύθυνος Οικονομικών, Μελών &amp; Οργάνωσης</w:t>
      </w:r>
      <w:r w:rsidRPr="00F356A4">
        <w:rPr>
          <w:rFonts w:ascii="Century Gothic" w:hAnsi="Century Gothic"/>
          <w:sz w:val="22"/>
          <w:szCs w:val="22"/>
          <w:lang w:val="el-GR"/>
        </w:rPr>
        <w:t>:</w:t>
      </w:r>
      <w:r w:rsidRPr="00A45CEA">
        <w:rPr>
          <w:rFonts w:ascii="Century Gothic" w:hAnsi="Century Gothic"/>
          <w:sz w:val="22"/>
          <w:szCs w:val="22"/>
          <w:lang w:val="el-GR"/>
        </w:rPr>
        <w:t xml:space="preserve"> Βίλλυ Νούλη,</w:t>
      </w:r>
      <w:r w:rsidRPr="00A45CEA">
        <w:rPr>
          <w:rFonts w:ascii="Century Gothic" w:eastAsia="+mn-ea" w:hAnsi="Century Gothic" w:cs="+mn-cs"/>
          <w:i/>
          <w:iCs/>
          <w:color w:val="000000"/>
          <w:kern w:val="24"/>
          <w:sz w:val="22"/>
          <w:szCs w:val="22"/>
          <w:lang w:val="el-GR"/>
        </w:rPr>
        <w:t xml:space="preserve"> </w:t>
      </w:r>
      <w:r w:rsidRPr="00A45CEA">
        <w:rPr>
          <w:rFonts w:ascii="Century Gothic" w:eastAsia="+mn-ea" w:hAnsi="Century Gothic" w:cs="+mn-cs"/>
          <w:color w:val="000000"/>
          <w:kern w:val="24"/>
          <w:sz w:val="22"/>
          <w:szCs w:val="22"/>
          <w:lang w:val="el-GR"/>
        </w:rPr>
        <w:t>HR Manager</w:t>
      </w:r>
      <w:r w:rsidR="00F452A8" w:rsidRPr="00F452A8">
        <w:rPr>
          <w:rFonts w:ascii="Century Gothic" w:eastAsia="+mn-ea" w:hAnsi="Century Gothic" w:cs="+mn-cs"/>
          <w:color w:val="000000"/>
          <w:kern w:val="24"/>
          <w:sz w:val="22"/>
          <w:szCs w:val="22"/>
          <w:lang w:val="el-GR"/>
        </w:rPr>
        <w:t>,</w:t>
      </w:r>
      <w:r w:rsidRPr="00A45CEA">
        <w:rPr>
          <w:rFonts w:ascii="Century Gothic" w:eastAsia="+mn-ea" w:hAnsi="Century Gothic" w:cs="+mn-cs"/>
          <w:color w:val="000000"/>
          <w:kern w:val="24"/>
          <w:sz w:val="22"/>
          <w:szCs w:val="22"/>
          <w:lang w:val="el-GR"/>
        </w:rPr>
        <w:t xml:space="preserve"> Nova Packaging Hellas </w:t>
      </w:r>
      <w:r>
        <w:rPr>
          <w:rFonts w:ascii="Century Gothic" w:eastAsia="+mn-ea" w:hAnsi="Century Gothic" w:cs="+mn-cs"/>
          <w:color w:val="000000"/>
          <w:kern w:val="24"/>
          <w:sz w:val="22"/>
          <w:szCs w:val="22"/>
          <w:lang w:val="el-GR"/>
        </w:rPr>
        <w:t xml:space="preserve"> </w:t>
      </w:r>
    </w:p>
    <w:p w14:paraId="109B28D7" w14:textId="3E58A690" w:rsidR="00D458AC" w:rsidRPr="00996200" w:rsidRDefault="00D458AC" w:rsidP="00F356A4">
      <w:pPr>
        <w:ind w:left="1560" w:right="232" w:hanging="284"/>
        <w:rPr>
          <w:rFonts w:ascii="Century Gothic" w:hAnsi="Century Gothic"/>
          <w:sz w:val="22"/>
          <w:szCs w:val="22"/>
          <w:lang w:val="el-GR"/>
        </w:rPr>
      </w:pPr>
    </w:p>
    <w:p w14:paraId="2FB9273F" w14:textId="6D3F60BE" w:rsidR="00D458AC" w:rsidRPr="00A45CEA" w:rsidRDefault="00D458AC" w:rsidP="00F356A4">
      <w:pPr>
        <w:pStyle w:val="ListParagraph"/>
        <w:numPr>
          <w:ilvl w:val="2"/>
          <w:numId w:val="7"/>
        </w:numPr>
        <w:ind w:left="1560" w:right="232" w:hanging="284"/>
        <w:rPr>
          <w:rFonts w:ascii="Century Gothic" w:hAnsi="Century Gothic"/>
          <w:sz w:val="22"/>
          <w:szCs w:val="22"/>
          <w:lang w:val="el-GR"/>
        </w:rPr>
      </w:pPr>
      <w:r w:rsidRPr="00F356A4">
        <w:rPr>
          <w:rFonts w:ascii="Century Gothic" w:hAnsi="Century Gothic"/>
          <w:sz w:val="22"/>
          <w:szCs w:val="22"/>
          <w:u w:val="single"/>
          <w:lang w:val="el-GR"/>
        </w:rPr>
        <w:t>Υπεύθυνος Επιμόρφωσης, Δημοσιότητας &amp; Εκδηλώσεων</w:t>
      </w:r>
      <w:r w:rsidRPr="00F356A4">
        <w:rPr>
          <w:rFonts w:ascii="Century Gothic" w:hAnsi="Century Gothic"/>
          <w:sz w:val="22"/>
          <w:szCs w:val="22"/>
          <w:lang w:val="el-GR"/>
        </w:rPr>
        <w:t>:</w:t>
      </w:r>
      <w:r w:rsidR="00A45D6F" w:rsidRPr="0065073D">
        <w:rPr>
          <w:rFonts w:ascii="Century Gothic" w:hAnsi="Century Gothic"/>
          <w:sz w:val="22"/>
          <w:szCs w:val="22"/>
          <w:lang w:val="el-GR"/>
        </w:rPr>
        <w:t xml:space="preserve">  </w:t>
      </w:r>
      <w:r w:rsidRPr="00A45CEA">
        <w:rPr>
          <w:rFonts w:ascii="Century Gothic" w:hAnsi="Century Gothic"/>
          <w:sz w:val="22"/>
          <w:szCs w:val="22"/>
          <w:lang w:val="el-GR"/>
        </w:rPr>
        <w:t>Νικόλαος Μπίρης, Strategic HR Manager</w:t>
      </w:r>
      <w:r w:rsidR="00F356A4">
        <w:rPr>
          <w:rFonts w:ascii="Century Gothic" w:hAnsi="Century Gothic"/>
          <w:sz w:val="22"/>
          <w:szCs w:val="22"/>
          <w:lang w:val="el-GR"/>
        </w:rPr>
        <w:t xml:space="preserve">, </w:t>
      </w:r>
      <w:r w:rsidRPr="00A45CEA">
        <w:rPr>
          <w:rFonts w:ascii="Century Gothic" w:hAnsi="Century Gothic"/>
          <w:sz w:val="22"/>
          <w:szCs w:val="22"/>
          <w:lang w:val="el-GR"/>
        </w:rPr>
        <w:t xml:space="preserve">Ioniki Sfoliata </w:t>
      </w:r>
      <w:r>
        <w:rPr>
          <w:rFonts w:ascii="Century Gothic" w:hAnsi="Century Gothic"/>
          <w:sz w:val="22"/>
          <w:szCs w:val="22"/>
          <w:lang w:val="el-GR"/>
        </w:rPr>
        <w:t xml:space="preserve"> </w:t>
      </w:r>
    </w:p>
    <w:p w14:paraId="6666902E" w14:textId="74F56FEF" w:rsidR="00D458AC" w:rsidRPr="00D458AC" w:rsidRDefault="00A45D6F" w:rsidP="00D458AC">
      <w:pPr>
        <w:ind w:left="1276" w:right="232"/>
        <w:jc w:val="both"/>
        <w:rPr>
          <w:rFonts w:ascii="Century Gothic" w:hAnsi="Century Gothic"/>
          <w:sz w:val="22"/>
          <w:szCs w:val="22"/>
          <w:lang w:val="el-GR"/>
        </w:rPr>
      </w:pPr>
      <w:r w:rsidRPr="00D458AC">
        <w:rPr>
          <w:rFonts w:ascii="Century Gothic" w:hAnsi="Century Gothic"/>
          <w:sz w:val="22"/>
          <w:szCs w:val="22"/>
          <w:lang w:val="el-GR"/>
        </w:rPr>
        <w:t xml:space="preserve">   </w:t>
      </w:r>
    </w:p>
    <w:p w14:paraId="527B7C90" w14:textId="77777777" w:rsidR="00D458AC" w:rsidRPr="00D458AC" w:rsidRDefault="00D458AC" w:rsidP="00D458AC">
      <w:pPr>
        <w:ind w:left="1276" w:right="232"/>
        <w:jc w:val="both"/>
        <w:rPr>
          <w:rFonts w:ascii="Century Gothic" w:hAnsi="Century Gothic"/>
          <w:sz w:val="22"/>
          <w:szCs w:val="22"/>
          <w:lang w:val="el-GR"/>
        </w:rPr>
      </w:pPr>
    </w:p>
    <w:p w14:paraId="23093A84" w14:textId="6A19BD9A" w:rsidR="000E5798" w:rsidRDefault="00655478" w:rsidP="00C6375F">
      <w:pPr>
        <w:ind w:left="1276" w:right="232"/>
        <w:jc w:val="both"/>
        <w:rPr>
          <w:rFonts w:ascii="Century Gothic" w:hAnsi="Century Gothic"/>
          <w:sz w:val="22"/>
          <w:szCs w:val="22"/>
          <w:lang w:val="el-GR"/>
        </w:rPr>
      </w:pPr>
      <w:r>
        <w:rPr>
          <w:rFonts w:ascii="Century Gothic" w:hAnsi="Century Gothic"/>
          <w:sz w:val="22"/>
          <w:szCs w:val="22"/>
          <w:lang w:val="el-GR"/>
        </w:rPr>
        <w:t xml:space="preserve">Ο </w:t>
      </w:r>
      <w:r w:rsidR="004F700B">
        <w:rPr>
          <w:rFonts w:ascii="Century Gothic" w:hAnsi="Century Gothic"/>
          <w:sz w:val="22"/>
          <w:szCs w:val="22"/>
          <w:lang w:val="el-GR"/>
        </w:rPr>
        <w:t>Π</w:t>
      </w:r>
      <w:r>
        <w:rPr>
          <w:rFonts w:ascii="Century Gothic" w:hAnsi="Century Gothic"/>
          <w:sz w:val="22"/>
          <w:szCs w:val="22"/>
          <w:lang w:val="el-GR"/>
        </w:rPr>
        <w:t>ρόεδρος, κος Σωτήρης Σταματίου</w:t>
      </w:r>
      <w:r w:rsidR="004F700B">
        <w:rPr>
          <w:rFonts w:ascii="Century Gothic" w:hAnsi="Century Gothic"/>
          <w:sz w:val="22"/>
          <w:szCs w:val="22"/>
          <w:lang w:val="el-GR"/>
        </w:rPr>
        <w:t>,</w:t>
      </w:r>
      <w:r>
        <w:rPr>
          <w:rFonts w:ascii="Century Gothic" w:hAnsi="Century Gothic"/>
          <w:sz w:val="22"/>
          <w:szCs w:val="22"/>
          <w:lang w:val="el-GR"/>
        </w:rPr>
        <w:t xml:space="preserve"> </w:t>
      </w:r>
      <w:r w:rsidR="003D7B03">
        <w:rPr>
          <w:rFonts w:ascii="Century Gothic" w:hAnsi="Century Gothic"/>
          <w:sz w:val="22"/>
          <w:szCs w:val="22"/>
          <w:lang w:val="el-GR"/>
        </w:rPr>
        <w:t xml:space="preserve">με τη λήξη της συνεδρίασης </w:t>
      </w:r>
      <w:r>
        <w:rPr>
          <w:rFonts w:ascii="Century Gothic" w:hAnsi="Century Gothic"/>
          <w:sz w:val="22"/>
          <w:szCs w:val="22"/>
          <w:lang w:val="el-GR"/>
        </w:rPr>
        <w:t>δήλωσε: «</w:t>
      </w:r>
      <w:r w:rsidR="00433E06">
        <w:rPr>
          <w:rFonts w:ascii="Century Gothic" w:hAnsi="Century Gothic"/>
          <w:sz w:val="22"/>
          <w:szCs w:val="22"/>
          <w:lang w:val="el-GR"/>
        </w:rPr>
        <w:t>Με το βλέμμα στραμμένο προς το Μέλλον της Εργασίας και όλες τις αλλαγές που επίκεινται στο Ελληνικό εργασιακό περιβάλλον, ο ρόλος του Συνδέσμου Δι</w:t>
      </w:r>
      <w:r w:rsidR="00CC410D">
        <w:rPr>
          <w:rFonts w:ascii="Century Gothic" w:hAnsi="Century Gothic"/>
          <w:sz w:val="22"/>
          <w:szCs w:val="22"/>
          <w:lang w:val="el-GR"/>
        </w:rPr>
        <w:t xml:space="preserve">οίκησης Ανθρώπινου Δυναμικού </w:t>
      </w:r>
      <w:r w:rsidR="00433E06">
        <w:rPr>
          <w:rFonts w:ascii="Century Gothic" w:hAnsi="Century Gothic"/>
          <w:sz w:val="22"/>
          <w:szCs w:val="22"/>
          <w:lang w:val="el-GR"/>
        </w:rPr>
        <w:t>είναι πιο σημαντικός από ποτέ</w:t>
      </w:r>
      <w:r w:rsidR="00A0010C">
        <w:rPr>
          <w:rFonts w:ascii="Century Gothic" w:hAnsi="Century Gothic"/>
          <w:sz w:val="22"/>
          <w:szCs w:val="22"/>
          <w:lang w:val="el-GR"/>
        </w:rPr>
        <w:t xml:space="preserve">» </w:t>
      </w:r>
    </w:p>
    <w:p w14:paraId="654CEC4E" w14:textId="77777777" w:rsidR="003D7B03" w:rsidRDefault="003D7B03" w:rsidP="00832212">
      <w:pPr>
        <w:ind w:right="232"/>
        <w:rPr>
          <w:rFonts w:ascii="Century Gothic" w:hAnsi="Century Gothic"/>
          <w:b/>
          <w:sz w:val="22"/>
          <w:szCs w:val="22"/>
          <w:lang w:val="el-GR"/>
        </w:rPr>
      </w:pPr>
    </w:p>
    <w:p w14:paraId="02373A33" w14:textId="77777777" w:rsidR="00655478" w:rsidRDefault="00655478" w:rsidP="00832212">
      <w:pPr>
        <w:ind w:right="232"/>
        <w:rPr>
          <w:rFonts w:ascii="Century Gothic" w:hAnsi="Century Gothic"/>
          <w:b/>
          <w:sz w:val="22"/>
          <w:szCs w:val="22"/>
          <w:lang w:val="el-GR"/>
        </w:rPr>
      </w:pPr>
    </w:p>
    <w:p w14:paraId="1BC072EC" w14:textId="77777777" w:rsidR="00EF28DD" w:rsidRPr="0065073D" w:rsidRDefault="00EF28DD" w:rsidP="00B656F6">
      <w:pPr>
        <w:ind w:left="1276" w:right="232"/>
        <w:jc w:val="center"/>
        <w:rPr>
          <w:rFonts w:ascii="Century Gothic" w:hAnsi="Century Gothic"/>
          <w:b/>
          <w:sz w:val="22"/>
          <w:szCs w:val="22"/>
          <w:lang w:val="el-GR"/>
        </w:rPr>
      </w:pPr>
      <w:r w:rsidRPr="0065073D">
        <w:rPr>
          <w:rFonts w:ascii="Century Gothic" w:hAnsi="Century Gothic"/>
          <w:b/>
          <w:sz w:val="22"/>
          <w:szCs w:val="22"/>
          <w:lang w:val="el-GR"/>
        </w:rPr>
        <w:t>Λίγα λόγια για το ΣΥΝΔΕΣΜΟ ΔΙΟΙΚΗΣΗΣ ΑΝΘΡΩΠΙΝΟΥ ΔΥΝΑΜΙΚΟΥ ΕΛΛΑΔΑΣ (ΣΔΑΔΕ)</w:t>
      </w:r>
    </w:p>
    <w:p w14:paraId="41058AA6" w14:textId="77777777" w:rsidR="006C67F0" w:rsidRPr="0065073D" w:rsidRDefault="006C67F0" w:rsidP="00C6375F">
      <w:pPr>
        <w:ind w:left="1276" w:right="232"/>
        <w:jc w:val="both"/>
        <w:rPr>
          <w:rFonts w:ascii="Century Gothic" w:hAnsi="Century Gothic"/>
          <w:b/>
          <w:sz w:val="22"/>
          <w:szCs w:val="22"/>
          <w:lang w:val="el-GR"/>
        </w:rPr>
      </w:pPr>
    </w:p>
    <w:p w14:paraId="0CA4D4A8" w14:textId="71A87A5E" w:rsidR="00EF28DD" w:rsidRPr="0065073D" w:rsidRDefault="00EF28DD" w:rsidP="00C6375F">
      <w:pPr>
        <w:ind w:left="1276" w:right="232"/>
        <w:jc w:val="both"/>
        <w:rPr>
          <w:rFonts w:ascii="Century Gothic" w:hAnsi="Century Gothic"/>
          <w:sz w:val="22"/>
          <w:szCs w:val="22"/>
          <w:lang w:val="el-GR"/>
        </w:rPr>
      </w:pPr>
      <w:r w:rsidRPr="0065073D">
        <w:rPr>
          <w:rFonts w:ascii="Century Gothic" w:hAnsi="Century Gothic"/>
          <w:sz w:val="22"/>
          <w:szCs w:val="22"/>
          <w:lang w:val="el-GR"/>
        </w:rPr>
        <w:t>Ο Σύνδεσμος Διοίκησης Ανθρώπινου Δυναμικού Ελλάδας, ιδρύθηκε το 1978 και εκπροσωπεί τους επαγγελματίες και τα στελέχη του χώρου της Διοίκησης Ανθρώπινου Δυναμικού</w:t>
      </w:r>
      <w:r w:rsidR="000A2864" w:rsidRPr="0065073D">
        <w:rPr>
          <w:rFonts w:ascii="Century Gothic" w:hAnsi="Century Gothic"/>
          <w:sz w:val="22"/>
          <w:szCs w:val="22"/>
          <w:lang w:val="el-GR"/>
        </w:rPr>
        <w:t xml:space="preserve"> </w:t>
      </w:r>
      <w:r w:rsidRPr="0065073D">
        <w:rPr>
          <w:rFonts w:ascii="Century Gothic" w:hAnsi="Century Gothic"/>
          <w:sz w:val="22"/>
          <w:szCs w:val="22"/>
          <w:lang w:val="el-GR"/>
        </w:rPr>
        <w:t xml:space="preserve">αριθμώντας σήμερα περί τα </w:t>
      </w:r>
      <w:r w:rsidR="006E6181">
        <w:rPr>
          <w:rFonts w:ascii="Century Gothic" w:hAnsi="Century Gothic"/>
          <w:sz w:val="22"/>
          <w:szCs w:val="22"/>
          <w:lang w:val="el-GR"/>
        </w:rPr>
        <w:t>1000</w:t>
      </w:r>
      <w:r w:rsidRPr="0065073D">
        <w:rPr>
          <w:rFonts w:ascii="Century Gothic" w:hAnsi="Century Gothic"/>
          <w:sz w:val="22"/>
          <w:szCs w:val="22"/>
          <w:lang w:val="el-GR"/>
        </w:rPr>
        <w:t xml:space="preserve"> μέλη. </w:t>
      </w:r>
    </w:p>
    <w:p w14:paraId="2A7ED60C" w14:textId="77777777" w:rsidR="00EF28DD" w:rsidRPr="0065073D" w:rsidRDefault="00EF28DD" w:rsidP="00C6375F">
      <w:pPr>
        <w:ind w:left="1276" w:right="232"/>
        <w:jc w:val="both"/>
        <w:rPr>
          <w:rFonts w:ascii="Century Gothic" w:hAnsi="Century Gothic"/>
          <w:sz w:val="22"/>
          <w:szCs w:val="22"/>
          <w:lang w:val="el-GR"/>
        </w:rPr>
      </w:pPr>
    </w:p>
    <w:p w14:paraId="5EE659DB" w14:textId="77777777" w:rsidR="00EF28DD" w:rsidRPr="0065073D" w:rsidRDefault="00EF28DD" w:rsidP="00C6375F">
      <w:pPr>
        <w:ind w:left="1276" w:right="232"/>
        <w:jc w:val="both"/>
        <w:rPr>
          <w:rFonts w:ascii="Century Gothic" w:hAnsi="Century Gothic"/>
          <w:sz w:val="22"/>
          <w:szCs w:val="22"/>
          <w:lang w:val="el-GR"/>
        </w:rPr>
      </w:pPr>
      <w:r w:rsidRPr="0065073D">
        <w:rPr>
          <w:rFonts w:ascii="Century Gothic" w:hAnsi="Century Gothic"/>
          <w:sz w:val="22"/>
          <w:szCs w:val="22"/>
          <w:lang w:val="el-GR"/>
        </w:rPr>
        <w:t>Τα μέλη του διακρίνονται σε τακτικά, επίτιμα, δόκιμα και συνεργαζόμενα μέλη που έχουν επα</w:t>
      </w:r>
      <w:r w:rsidR="006C67F0" w:rsidRPr="0065073D">
        <w:rPr>
          <w:rFonts w:ascii="Century Gothic" w:hAnsi="Century Gothic"/>
          <w:sz w:val="22"/>
          <w:szCs w:val="22"/>
          <w:lang w:val="el-GR"/>
        </w:rPr>
        <w:t>γγελματική πορεία στον κλάδο της Διοίκησης Ανθρώπινου Δυναμικού</w:t>
      </w:r>
      <w:r w:rsidRPr="0065073D">
        <w:rPr>
          <w:rFonts w:ascii="Century Gothic" w:hAnsi="Century Gothic"/>
          <w:sz w:val="22"/>
          <w:szCs w:val="22"/>
          <w:lang w:val="el-GR"/>
        </w:rPr>
        <w:t xml:space="preserve">, </w:t>
      </w:r>
      <w:r w:rsidR="006C67F0" w:rsidRPr="0065073D">
        <w:rPr>
          <w:rFonts w:ascii="Century Gothic" w:hAnsi="Century Gothic"/>
          <w:sz w:val="22"/>
          <w:szCs w:val="22"/>
          <w:lang w:val="el-GR"/>
        </w:rPr>
        <w:t xml:space="preserve">σπουδάζουν και </w:t>
      </w:r>
      <w:r w:rsidRPr="0065073D">
        <w:rPr>
          <w:rFonts w:ascii="Century Gothic" w:hAnsi="Century Gothic"/>
          <w:sz w:val="22"/>
          <w:szCs w:val="22"/>
          <w:lang w:val="el-GR"/>
        </w:rPr>
        <w:t xml:space="preserve">ενδιαφέρονται </w:t>
      </w:r>
      <w:r w:rsidR="006C67F0" w:rsidRPr="0065073D">
        <w:rPr>
          <w:rFonts w:ascii="Century Gothic" w:hAnsi="Century Gothic"/>
          <w:sz w:val="22"/>
          <w:szCs w:val="22"/>
          <w:lang w:val="el-GR"/>
        </w:rPr>
        <w:t xml:space="preserve">για το αντικείμενο αυτό ή απασχολούνται στον </w:t>
      </w:r>
      <w:r w:rsidR="0065073D">
        <w:rPr>
          <w:rFonts w:ascii="Century Gothic" w:hAnsi="Century Gothic"/>
          <w:sz w:val="22"/>
          <w:szCs w:val="22"/>
          <w:lang w:val="el-GR"/>
        </w:rPr>
        <w:t xml:space="preserve"> </w:t>
      </w:r>
      <w:r w:rsidR="006C67F0" w:rsidRPr="0065073D">
        <w:rPr>
          <w:rFonts w:ascii="Century Gothic" w:hAnsi="Century Gothic"/>
          <w:sz w:val="22"/>
          <w:szCs w:val="22"/>
          <w:lang w:val="el-GR"/>
        </w:rPr>
        <w:t>ευρύτερο τομέα</w:t>
      </w:r>
      <w:r w:rsidR="000A2864" w:rsidRPr="0065073D">
        <w:rPr>
          <w:rFonts w:ascii="Century Gothic" w:hAnsi="Century Gothic"/>
          <w:sz w:val="22"/>
          <w:szCs w:val="22"/>
          <w:lang w:val="el-GR"/>
        </w:rPr>
        <w:t xml:space="preserve"> του</w:t>
      </w:r>
      <w:r w:rsidR="006C67F0" w:rsidRPr="0065073D">
        <w:rPr>
          <w:rFonts w:ascii="Century Gothic" w:hAnsi="Century Gothic"/>
          <w:sz w:val="22"/>
          <w:szCs w:val="22"/>
          <w:lang w:val="el-GR"/>
        </w:rPr>
        <w:t xml:space="preserve">. </w:t>
      </w:r>
      <w:r w:rsidRPr="0065073D">
        <w:rPr>
          <w:rFonts w:ascii="Century Gothic" w:hAnsi="Century Gothic"/>
          <w:sz w:val="22"/>
          <w:szCs w:val="22"/>
          <w:lang w:val="el-GR"/>
        </w:rPr>
        <w:t xml:space="preserve"> </w:t>
      </w:r>
      <w:r w:rsidR="006C67F0" w:rsidRPr="0065073D">
        <w:rPr>
          <w:rFonts w:ascii="Century Gothic" w:hAnsi="Century Gothic"/>
          <w:sz w:val="22"/>
          <w:szCs w:val="22"/>
          <w:lang w:val="el-GR"/>
        </w:rPr>
        <w:t xml:space="preserve"> </w:t>
      </w:r>
    </w:p>
    <w:p w14:paraId="46121C0C" w14:textId="77777777" w:rsidR="00EF28DD" w:rsidRPr="0065073D" w:rsidRDefault="00EF28DD" w:rsidP="00C6375F">
      <w:pPr>
        <w:ind w:left="1276" w:right="232"/>
        <w:jc w:val="both"/>
        <w:rPr>
          <w:rFonts w:ascii="Century Gothic" w:hAnsi="Century Gothic"/>
          <w:sz w:val="22"/>
          <w:szCs w:val="22"/>
          <w:lang w:val="el-GR"/>
        </w:rPr>
      </w:pPr>
    </w:p>
    <w:p w14:paraId="3FCACB01" w14:textId="77777777" w:rsidR="003246D5" w:rsidRPr="0065073D" w:rsidRDefault="00EF28DD" w:rsidP="00C6375F">
      <w:pPr>
        <w:ind w:left="1276" w:right="232"/>
        <w:jc w:val="both"/>
        <w:rPr>
          <w:rFonts w:ascii="Century Gothic" w:hAnsi="Century Gothic"/>
          <w:sz w:val="22"/>
          <w:szCs w:val="22"/>
          <w:lang w:val="el-GR"/>
        </w:rPr>
      </w:pPr>
      <w:r w:rsidRPr="0065073D">
        <w:rPr>
          <w:rFonts w:ascii="Century Gothic" w:hAnsi="Century Gothic"/>
          <w:sz w:val="22"/>
          <w:szCs w:val="22"/>
          <w:lang w:val="el-GR"/>
        </w:rPr>
        <w:t xml:space="preserve">Ο ΣΔΑΔΕ είναι μέλος του Ευρωπαϊκού Συνδέσμου Διοίκησης Ανθρώπινου Δυναμικού, </w:t>
      </w:r>
      <w:r w:rsidRPr="0065073D">
        <w:rPr>
          <w:rFonts w:ascii="Century Gothic" w:hAnsi="Century Gothic"/>
          <w:sz w:val="22"/>
          <w:szCs w:val="22"/>
        </w:rPr>
        <w:t>EAPM</w:t>
      </w:r>
      <w:r w:rsidR="00996200">
        <w:rPr>
          <w:rFonts w:ascii="Century Gothic" w:hAnsi="Century Gothic"/>
          <w:sz w:val="22"/>
          <w:szCs w:val="22"/>
          <w:lang w:val="el-GR"/>
        </w:rPr>
        <w:t xml:space="preserve"> (</w:t>
      </w:r>
      <w:r w:rsidRPr="0065073D">
        <w:rPr>
          <w:rFonts w:ascii="Century Gothic" w:hAnsi="Century Gothic"/>
          <w:sz w:val="22"/>
          <w:szCs w:val="22"/>
        </w:rPr>
        <w:t>European</w:t>
      </w:r>
      <w:r w:rsidRPr="0065073D">
        <w:rPr>
          <w:rFonts w:ascii="Century Gothic" w:hAnsi="Century Gothic"/>
          <w:sz w:val="22"/>
          <w:szCs w:val="22"/>
          <w:lang w:val="el-GR"/>
        </w:rPr>
        <w:t xml:space="preserve"> </w:t>
      </w:r>
      <w:r w:rsidRPr="0065073D">
        <w:rPr>
          <w:rFonts w:ascii="Century Gothic" w:hAnsi="Century Gothic"/>
          <w:sz w:val="22"/>
          <w:szCs w:val="22"/>
        </w:rPr>
        <w:t>Association</w:t>
      </w:r>
      <w:r w:rsidRPr="0065073D">
        <w:rPr>
          <w:rFonts w:ascii="Century Gothic" w:hAnsi="Century Gothic"/>
          <w:sz w:val="22"/>
          <w:szCs w:val="22"/>
          <w:lang w:val="el-GR"/>
        </w:rPr>
        <w:t xml:space="preserve"> </w:t>
      </w:r>
      <w:r w:rsidRPr="0065073D">
        <w:rPr>
          <w:rFonts w:ascii="Century Gothic" w:hAnsi="Century Gothic"/>
          <w:sz w:val="22"/>
          <w:szCs w:val="22"/>
        </w:rPr>
        <w:t>People</w:t>
      </w:r>
      <w:r w:rsidRPr="0065073D">
        <w:rPr>
          <w:rFonts w:ascii="Century Gothic" w:hAnsi="Century Gothic"/>
          <w:sz w:val="22"/>
          <w:szCs w:val="22"/>
          <w:lang w:val="el-GR"/>
        </w:rPr>
        <w:t xml:space="preserve"> </w:t>
      </w:r>
      <w:r w:rsidRPr="0065073D">
        <w:rPr>
          <w:rFonts w:ascii="Century Gothic" w:hAnsi="Century Gothic"/>
          <w:sz w:val="22"/>
          <w:szCs w:val="22"/>
        </w:rPr>
        <w:t>Management</w:t>
      </w:r>
      <w:r w:rsidRPr="0065073D">
        <w:rPr>
          <w:rFonts w:ascii="Century Gothic" w:hAnsi="Century Gothic"/>
          <w:sz w:val="22"/>
          <w:szCs w:val="22"/>
          <w:lang w:val="el-GR"/>
        </w:rPr>
        <w:t>)</w:t>
      </w:r>
      <w:r w:rsidR="003246D5" w:rsidRPr="0065073D">
        <w:rPr>
          <w:rFonts w:ascii="Century Gothic" w:hAnsi="Century Gothic"/>
          <w:sz w:val="22"/>
          <w:szCs w:val="22"/>
          <w:lang w:val="el-GR"/>
        </w:rPr>
        <w:t xml:space="preserve"> και του Διεθνούς Οργανισμού </w:t>
      </w:r>
      <w:r w:rsidR="003246D5" w:rsidRPr="0065073D">
        <w:rPr>
          <w:rFonts w:ascii="Century Gothic" w:hAnsi="Century Gothic"/>
          <w:sz w:val="22"/>
          <w:szCs w:val="22"/>
        </w:rPr>
        <w:t>WFPMA</w:t>
      </w:r>
      <w:r w:rsidR="00996200">
        <w:rPr>
          <w:rFonts w:ascii="Century Gothic" w:hAnsi="Century Gothic"/>
          <w:sz w:val="22"/>
          <w:szCs w:val="22"/>
          <w:lang w:val="el-GR"/>
        </w:rPr>
        <w:t xml:space="preserve"> </w:t>
      </w:r>
      <w:r w:rsidR="003246D5" w:rsidRPr="0065073D">
        <w:rPr>
          <w:rFonts w:ascii="Century Gothic" w:hAnsi="Century Gothic"/>
          <w:sz w:val="22"/>
          <w:szCs w:val="22"/>
          <w:lang w:val="el-GR"/>
        </w:rPr>
        <w:t>(</w:t>
      </w:r>
      <w:r w:rsidR="003246D5" w:rsidRPr="0065073D">
        <w:rPr>
          <w:rFonts w:ascii="Century Gothic" w:hAnsi="Century Gothic"/>
          <w:bCs/>
          <w:color w:val="000000"/>
          <w:sz w:val="22"/>
          <w:szCs w:val="22"/>
        </w:rPr>
        <w:t>World</w:t>
      </w:r>
      <w:r w:rsidR="003246D5" w:rsidRPr="0065073D">
        <w:rPr>
          <w:rFonts w:ascii="Century Gothic" w:hAnsi="Century Gothic"/>
          <w:bCs/>
          <w:color w:val="000000"/>
          <w:sz w:val="22"/>
          <w:szCs w:val="22"/>
          <w:lang w:val="el-GR"/>
        </w:rPr>
        <w:t xml:space="preserve"> </w:t>
      </w:r>
      <w:r w:rsidR="003246D5" w:rsidRPr="0065073D">
        <w:rPr>
          <w:rFonts w:ascii="Century Gothic" w:hAnsi="Century Gothic"/>
          <w:bCs/>
          <w:color w:val="000000"/>
          <w:sz w:val="22"/>
          <w:szCs w:val="22"/>
        </w:rPr>
        <w:t>Federation</w:t>
      </w:r>
      <w:r w:rsidR="003246D5" w:rsidRPr="0065073D">
        <w:rPr>
          <w:rFonts w:ascii="Century Gothic" w:hAnsi="Century Gothic"/>
          <w:bCs/>
          <w:color w:val="000000"/>
          <w:sz w:val="22"/>
          <w:szCs w:val="22"/>
          <w:lang w:val="el-GR"/>
        </w:rPr>
        <w:t xml:space="preserve"> </w:t>
      </w:r>
      <w:r w:rsidR="003246D5" w:rsidRPr="0065073D">
        <w:rPr>
          <w:rFonts w:ascii="Century Gothic" w:hAnsi="Century Gothic"/>
          <w:bCs/>
          <w:color w:val="000000"/>
          <w:sz w:val="22"/>
          <w:szCs w:val="22"/>
        </w:rPr>
        <w:t>of</w:t>
      </w:r>
      <w:r w:rsidR="003246D5" w:rsidRPr="0065073D">
        <w:rPr>
          <w:rFonts w:ascii="Century Gothic" w:hAnsi="Century Gothic"/>
          <w:bCs/>
          <w:color w:val="000000"/>
          <w:sz w:val="22"/>
          <w:szCs w:val="22"/>
          <w:lang w:val="el-GR"/>
        </w:rPr>
        <w:t xml:space="preserve"> </w:t>
      </w:r>
      <w:r w:rsidR="003246D5" w:rsidRPr="0065073D">
        <w:rPr>
          <w:rFonts w:ascii="Century Gothic" w:hAnsi="Century Gothic"/>
          <w:bCs/>
          <w:color w:val="000000"/>
          <w:sz w:val="22"/>
          <w:szCs w:val="22"/>
        </w:rPr>
        <w:t>People</w:t>
      </w:r>
      <w:r w:rsidR="003246D5" w:rsidRPr="0065073D">
        <w:rPr>
          <w:rFonts w:ascii="Century Gothic" w:hAnsi="Century Gothic"/>
          <w:bCs/>
          <w:color w:val="000000"/>
          <w:sz w:val="22"/>
          <w:szCs w:val="22"/>
          <w:lang w:val="el-GR"/>
        </w:rPr>
        <w:t xml:space="preserve"> </w:t>
      </w:r>
      <w:r w:rsidR="003246D5" w:rsidRPr="0065073D">
        <w:rPr>
          <w:rFonts w:ascii="Century Gothic" w:hAnsi="Century Gothic"/>
          <w:bCs/>
          <w:color w:val="000000"/>
          <w:sz w:val="22"/>
          <w:szCs w:val="22"/>
        </w:rPr>
        <w:t>Management</w:t>
      </w:r>
      <w:r w:rsidR="003246D5" w:rsidRPr="0065073D">
        <w:rPr>
          <w:rFonts w:ascii="Century Gothic" w:hAnsi="Century Gothic"/>
          <w:bCs/>
          <w:color w:val="000000"/>
          <w:sz w:val="22"/>
          <w:szCs w:val="22"/>
          <w:lang w:val="el-GR"/>
        </w:rPr>
        <w:t xml:space="preserve"> </w:t>
      </w:r>
      <w:r w:rsidR="003246D5" w:rsidRPr="0065073D">
        <w:rPr>
          <w:rFonts w:ascii="Century Gothic" w:hAnsi="Century Gothic"/>
          <w:bCs/>
          <w:color w:val="000000"/>
          <w:sz w:val="22"/>
          <w:szCs w:val="22"/>
        </w:rPr>
        <w:t>Associations</w:t>
      </w:r>
      <w:r w:rsidR="003246D5" w:rsidRPr="0065073D">
        <w:rPr>
          <w:rFonts w:ascii="Century Gothic" w:hAnsi="Century Gothic"/>
          <w:bCs/>
          <w:color w:val="000000"/>
          <w:sz w:val="22"/>
          <w:szCs w:val="22"/>
          <w:lang w:val="el-GR"/>
        </w:rPr>
        <w:t>)</w:t>
      </w:r>
      <w:r w:rsidR="00A31808">
        <w:rPr>
          <w:rFonts w:ascii="Century Gothic" w:hAnsi="Century Gothic"/>
          <w:bCs/>
          <w:color w:val="000000"/>
          <w:sz w:val="22"/>
          <w:szCs w:val="22"/>
          <w:lang w:val="el-GR"/>
        </w:rPr>
        <w:t>.</w:t>
      </w:r>
    </w:p>
    <w:p w14:paraId="61DACC9D" w14:textId="64A0C177" w:rsidR="00A31808" w:rsidRDefault="00996200" w:rsidP="00C6375F">
      <w:pPr>
        <w:ind w:left="1276" w:right="232"/>
        <w:jc w:val="both"/>
        <w:rPr>
          <w:rFonts w:ascii="Century Gothic" w:hAnsi="Century Gothic"/>
          <w:sz w:val="22"/>
          <w:szCs w:val="22"/>
          <w:lang w:val="el-GR"/>
        </w:rPr>
      </w:pPr>
      <w:r>
        <w:rPr>
          <w:rFonts w:ascii="Century Gothic" w:hAnsi="Century Gothic"/>
          <w:sz w:val="22"/>
          <w:szCs w:val="22"/>
          <w:lang w:val="el-GR"/>
        </w:rPr>
        <w:t xml:space="preserve">Διοργανώνει, </w:t>
      </w:r>
      <w:r w:rsidR="006C67F0" w:rsidRPr="0065073D">
        <w:rPr>
          <w:rFonts w:ascii="Century Gothic" w:hAnsi="Century Gothic"/>
          <w:sz w:val="22"/>
          <w:szCs w:val="22"/>
          <w:lang w:val="el-GR"/>
        </w:rPr>
        <w:t xml:space="preserve">από το 2002, </w:t>
      </w:r>
      <w:r w:rsidR="00EF28DD" w:rsidRPr="0065073D">
        <w:rPr>
          <w:rFonts w:ascii="Century Gothic" w:hAnsi="Century Gothic"/>
          <w:sz w:val="22"/>
          <w:szCs w:val="22"/>
          <w:lang w:val="el-GR"/>
        </w:rPr>
        <w:t>με επιτυχία</w:t>
      </w:r>
      <w:r w:rsidR="006C67F0" w:rsidRPr="0065073D">
        <w:rPr>
          <w:rFonts w:ascii="Century Gothic" w:hAnsi="Century Gothic"/>
          <w:sz w:val="22"/>
          <w:szCs w:val="22"/>
          <w:lang w:val="el-GR"/>
        </w:rPr>
        <w:t xml:space="preserve"> </w:t>
      </w:r>
      <w:r w:rsidR="00EF28DD" w:rsidRPr="0065073D">
        <w:rPr>
          <w:rFonts w:ascii="Century Gothic" w:hAnsi="Century Gothic"/>
          <w:sz w:val="22"/>
          <w:szCs w:val="22"/>
          <w:lang w:val="el-GR"/>
        </w:rPr>
        <w:t xml:space="preserve">το </w:t>
      </w:r>
      <w:r w:rsidR="00A53B0B" w:rsidRPr="0065073D">
        <w:rPr>
          <w:rFonts w:ascii="Century Gothic" w:hAnsi="Century Gothic"/>
          <w:sz w:val="22"/>
          <w:szCs w:val="22"/>
          <w:lang w:val="el-GR"/>
        </w:rPr>
        <w:t>HR</w:t>
      </w:r>
      <w:r w:rsidR="003246D5" w:rsidRPr="0065073D">
        <w:rPr>
          <w:rFonts w:ascii="Century Gothic" w:hAnsi="Century Gothic"/>
          <w:sz w:val="22"/>
          <w:szCs w:val="22"/>
          <w:lang w:val="el-GR"/>
        </w:rPr>
        <w:t xml:space="preserve"> Forum</w:t>
      </w:r>
      <w:r>
        <w:rPr>
          <w:rFonts w:ascii="Century Gothic" w:hAnsi="Century Gothic"/>
          <w:sz w:val="22"/>
          <w:szCs w:val="22"/>
          <w:lang w:val="el-GR"/>
        </w:rPr>
        <w:t xml:space="preserve">, </w:t>
      </w:r>
      <w:r w:rsidR="003246D5" w:rsidRPr="0065073D">
        <w:rPr>
          <w:rFonts w:ascii="Century Gothic" w:hAnsi="Century Gothic"/>
          <w:sz w:val="22"/>
          <w:szCs w:val="22"/>
          <w:lang w:val="el-GR"/>
        </w:rPr>
        <w:t xml:space="preserve">μηνιαίες </w:t>
      </w:r>
      <w:r w:rsidR="000A2864" w:rsidRPr="0065073D">
        <w:rPr>
          <w:rFonts w:ascii="Century Gothic" w:hAnsi="Century Gothic"/>
          <w:sz w:val="22"/>
          <w:szCs w:val="22"/>
          <w:lang w:val="el-GR"/>
        </w:rPr>
        <w:t>τακτικές</w:t>
      </w:r>
      <w:r w:rsidR="00A53B0B" w:rsidRPr="0065073D">
        <w:rPr>
          <w:rFonts w:ascii="Century Gothic" w:hAnsi="Century Gothic"/>
          <w:sz w:val="22"/>
          <w:szCs w:val="22"/>
          <w:lang w:val="el-GR"/>
        </w:rPr>
        <w:t xml:space="preserve"> εκδηλώσεις επιμορφωτικού χαρακτήρα και </w:t>
      </w:r>
      <w:r w:rsidR="00EF28DD" w:rsidRPr="0065073D">
        <w:rPr>
          <w:rFonts w:ascii="Century Gothic" w:hAnsi="Century Gothic"/>
          <w:sz w:val="22"/>
          <w:szCs w:val="22"/>
          <w:lang w:val="el-GR"/>
        </w:rPr>
        <w:t xml:space="preserve">επαγγελματικής δικτύωσης, όπως </w:t>
      </w:r>
      <w:r w:rsidR="00A53B0B" w:rsidRPr="0065073D">
        <w:rPr>
          <w:rFonts w:ascii="Century Gothic" w:hAnsi="Century Gothic"/>
          <w:sz w:val="22"/>
          <w:szCs w:val="22"/>
          <w:lang w:val="el-GR"/>
        </w:rPr>
        <w:t>τις</w:t>
      </w:r>
      <w:r w:rsidR="003246D5" w:rsidRPr="0065073D">
        <w:rPr>
          <w:rFonts w:ascii="Century Gothic" w:hAnsi="Century Gothic"/>
          <w:sz w:val="22"/>
          <w:szCs w:val="22"/>
          <w:lang w:val="el-GR"/>
        </w:rPr>
        <w:t xml:space="preserve"> Συναντήσεις Γνώσης</w:t>
      </w:r>
      <w:r w:rsidR="00A31808">
        <w:rPr>
          <w:rFonts w:ascii="Century Gothic" w:hAnsi="Century Gothic"/>
          <w:sz w:val="22"/>
          <w:szCs w:val="22"/>
          <w:lang w:val="el-GR"/>
        </w:rPr>
        <w:t xml:space="preserve"> </w:t>
      </w:r>
      <w:r w:rsidR="0065073D" w:rsidRPr="0065073D">
        <w:rPr>
          <w:rFonts w:ascii="Century Gothic" w:hAnsi="Century Gothic"/>
          <w:sz w:val="22"/>
          <w:szCs w:val="22"/>
        </w:rPr>
        <w:t>HR</w:t>
      </w:r>
      <w:r w:rsidR="003246D5" w:rsidRPr="0065073D">
        <w:rPr>
          <w:rFonts w:ascii="Century Gothic" w:hAnsi="Century Gothic"/>
          <w:sz w:val="22"/>
          <w:szCs w:val="22"/>
          <w:lang w:val="el-GR"/>
        </w:rPr>
        <w:t xml:space="preserve"> </w:t>
      </w:r>
      <w:r w:rsidR="003246D5" w:rsidRPr="0065073D">
        <w:rPr>
          <w:rFonts w:ascii="Century Gothic" w:hAnsi="Century Gothic"/>
          <w:sz w:val="22"/>
          <w:szCs w:val="22"/>
        </w:rPr>
        <w:t>Leaders</w:t>
      </w:r>
      <w:r w:rsidR="003246D5" w:rsidRPr="0065073D">
        <w:rPr>
          <w:rFonts w:ascii="Century Gothic" w:hAnsi="Century Gothic"/>
          <w:sz w:val="22"/>
          <w:szCs w:val="22"/>
          <w:lang w:val="el-GR"/>
        </w:rPr>
        <w:t xml:space="preserve"> </w:t>
      </w:r>
      <w:r w:rsidR="0065073D" w:rsidRPr="0065073D">
        <w:rPr>
          <w:rFonts w:ascii="Century Gothic" w:hAnsi="Century Gothic"/>
          <w:sz w:val="22"/>
          <w:szCs w:val="22"/>
        </w:rPr>
        <w:t>Series</w:t>
      </w:r>
      <w:r>
        <w:rPr>
          <w:rFonts w:ascii="Century Gothic" w:hAnsi="Century Gothic"/>
          <w:sz w:val="22"/>
          <w:szCs w:val="22"/>
          <w:lang w:val="el-GR"/>
        </w:rPr>
        <w:t xml:space="preserve">, </w:t>
      </w:r>
      <w:r w:rsidR="003246D5" w:rsidRPr="0065073D">
        <w:rPr>
          <w:rFonts w:ascii="Century Gothic" w:hAnsi="Century Gothic"/>
          <w:sz w:val="22"/>
          <w:szCs w:val="22"/>
          <w:lang w:val="el-GR"/>
        </w:rPr>
        <w:t>καθώς επίσης</w:t>
      </w:r>
      <w:r w:rsidR="0065073D" w:rsidRPr="0065073D">
        <w:rPr>
          <w:rFonts w:ascii="Century Gothic" w:hAnsi="Century Gothic"/>
          <w:sz w:val="22"/>
          <w:szCs w:val="22"/>
          <w:lang w:val="el-GR"/>
        </w:rPr>
        <w:t xml:space="preserve"> τα</w:t>
      </w:r>
      <w:r w:rsidR="003246D5" w:rsidRPr="0065073D">
        <w:rPr>
          <w:rFonts w:ascii="Century Gothic" w:hAnsi="Century Gothic"/>
          <w:sz w:val="22"/>
          <w:szCs w:val="22"/>
          <w:lang w:val="el-GR"/>
        </w:rPr>
        <w:t xml:space="preserve"> </w:t>
      </w:r>
      <w:r w:rsidR="003246D5" w:rsidRPr="0065073D">
        <w:rPr>
          <w:rFonts w:ascii="Century Gothic" w:hAnsi="Century Gothic"/>
          <w:sz w:val="22"/>
          <w:szCs w:val="22"/>
        </w:rPr>
        <w:t>Learning</w:t>
      </w:r>
      <w:r w:rsidR="003246D5" w:rsidRPr="0065073D">
        <w:rPr>
          <w:rFonts w:ascii="Century Gothic" w:hAnsi="Century Gothic"/>
          <w:sz w:val="22"/>
          <w:szCs w:val="22"/>
          <w:lang w:val="el-GR"/>
        </w:rPr>
        <w:t xml:space="preserve"> </w:t>
      </w:r>
      <w:r w:rsidR="003246D5" w:rsidRPr="0065073D">
        <w:rPr>
          <w:rFonts w:ascii="Century Gothic" w:hAnsi="Century Gothic"/>
          <w:sz w:val="22"/>
          <w:szCs w:val="22"/>
        </w:rPr>
        <w:t>Series</w:t>
      </w:r>
      <w:r w:rsidR="003246D5" w:rsidRPr="0065073D">
        <w:rPr>
          <w:rFonts w:ascii="Century Gothic" w:hAnsi="Century Gothic"/>
          <w:sz w:val="22"/>
          <w:szCs w:val="22"/>
          <w:lang w:val="el-GR"/>
        </w:rPr>
        <w:t>,</w:t>
      </w:r>
      <w:r w:rsidR="00A31808">
        <w:rPr>
          <w:rFonts w:ascii="Century Gothic" w:hAnsi="Century Gothic"/>
          <w:sz w:val="22"/>
          <w:szCs w:val="22"/>
          <w:lang w:val="el-GR"/>
        </w:rPr>
        <w:t xml:space="preserve"> </w:t>
      </w:r>
      <w:r w:rsidR="003246D5" w:rsidRPr="0065073D">
        <w:rPr>
          <w:rFonts w:ascii="Century Gothic" w:hAnsi="Century Gothic"/>
          <w:sz w:val="22"/>
          <w:szCs w:val="22"/>
          <w:lang w:val="el-GR"/>
        </w:rPr>
        <w:t>τις Συναντήσεις Νέων Μελών,</w:t>
      </w:r>
      <w:r w:rsidR="00A31808">
        <w:rPr>
          <w:rFonts w:ascii="Century Gothic" w:hAnsi="Century Gothic"/>
          <w:sz w:val="22"/>
          <w:szCs w:val="22"/>
          <w:lang w:val="el-GR"/>
        </w:rPr>
        <w:t xml:space="preserve"> </w:t>
      </w:r>
      <w:r w:rsidR="0065073D" w:rsidRPr="0065073D">
        <w:rPr>
          <w:rFonts w:ascii="Century Gothic" w:hAnsi="Century Gothic"/>
          <w:sz w:val="22"/>
          <w:szCs w:val="22"/>
          <w:lang w:val="el-GR"/>
        </w:rPr>
        <w:t>τ</w:t>
      </w:r>
      <w:r w:rsidR="0065073D" w:rsidRPr="0065073D">
        <w:rPr>
          <w:rFonts w:ascii="Century Gothic" w:hAnsi="Century Gothic"/>
          <w:sz w:val="22"/>
          <w:szCs w:val="22"/>
        </w:rPr>
        <w:t>o</w:t>
      </w:r>
      <w:r w:rsidR="0065073D" w:rsidRPr="0065073D">
        <w:rPr>
          <w:rFonts w:ascii="Century Gothic" w:hAnsi="Century Gothic"/>
          <w:sz w:val="22"/>
          <w:szCs w:val="22"/>
          <w:lang w:val="el-GR"/>
        </w:rPr>
        <w:t xml:space="preserve"> </w:t>
      </w:r>
      <w:r w:rsidR="0065073D" w:rsidRPr="0065073D">
        <w:rPr>
          <w:rFonts w:ascii="Century Gothic" w:hAnsi="Century Gothic"/>
          <w:sz w:val="22"/>
          <w:szCs w:val="22"/>
        </w:rPr>
        <w:t>HR</w:t>
      </w:r>
      <w:r w:rsidR="0065073D" w:rsidRPr="0065073D">
        <w:rPr>
          <w:rFonts w:ascii="Century Gothic" w:hAnsi="Century Gothic"/>
          <w:sz w:val="22"/>
          <w:szCs w:val="22"/>
          <w:lang w:val="el-GR"/>
        </w:rPr>
        <w:t xml:space="preserve"> </w:t>
      </w:r>
      <w:r w:rsidR="0065073D" w:rsidRPr="0065073D">
        <w:rPr>
          <w:rFonts w:ascii="Century Gothic" w:hAnsi="Century Gothic"/>
          <w:sz w:val="22"/>
          <w:szCs w:val="22"/>
        </w:rPr>
        <w:t>Club</w:t>
      </w:r>
      <w:r w:rsidR="0065073D" w:rsidRPr="0065073D">
        <w:rPr>
          <w:rFonts w:ascii="Century Gothic" w:hAnsi="Century Gothic"/>
          <w:sz w:val="22"/>
          <w:szCs w:val="22"/>
          <w:lang w:val="el-GR"/>
        </w:rPr>
        <w:t>,</w:t>
      </w:r>
      <w:r w:rsidR="00A31808">
        <w:rPr>
          <w:rFonts w:ascii="Century Gothic" w:hAnsi="Century Gothic"/>
          <w:sz w:val="22"/>
          <w:szCs w:val="22"/>
          <w:lang w:val="el-GR"/>
        </w:rPr>
        <w:t xml:space="preserve"> </w:t>
      </w:r>
      <w:r w:rsidR="0065073D" w:rsidRPr="0065073D">
        <w:rPr>
          <w:rFonts w:ascii="Century Gothic" w:hAnsi="Century Gothic"/>
          <w:sz w:val="22"/>
          <w:szCs w:val="22"/>
          <w:lang w:val="el-GR"/>
        </w:rPr>
        <w:t>το Η</w:t>
      </w:r>
      <w:r w:rsidR="0065073D" w:rsidRPr="0065073D">
        <w:rPr>
          <w:rFonts w:ascii="Century Gothic" w:hAnsi="Century Gothic"/>
          <w:sz w:val="22"/>
          <w:szCs w:val="22"/>
        </w:rPr>
        <w:t>R</w:t>
      </w:r>
      <w:r w:rsidR="0065073D" w:rsidRPr="0065073D">
        <w:rPr>
          <w:rFonts w:ascii="Century Gothic" w:hAnsi="Century Gothic"/>
          <w:sz w:val="22"/>
          <w:szCs w:val="22"/>
          <w:lang w:val="el-GR"/>
        </w:rPr>
        <w:t xml:space="preserve"> </w:t>
      </w:r>
      <w:r w:rsidR="00A31808">
        <w:rPr>
          <w:rFonts w:ascii="Century Gothic" w:hAnsi="Century Gothic"/>
          <w:sz w:val="22"/>
          <w:szCs w:val="22"/>
          <w:lang w:val="el-GR"/>
        </w:rPr>
        <w:t>Ν</w:t>
      </w:r>
      <w:proofErr w:type="spellStart"/>
      <w:r w:rsidR="0065073D" w:rsidRPr="0065073D">
        <w:rPr>
          <w:rFonts w:ascii="Century Gothic" w:hAnsi="Century Gothic"/>
          <w:sz w:val="22"/>
          <w:szCs w:val="22"/>
        </w:rPr>
        <w:t>etwork</w:t>
      </w:r>
      <w:proofErr w:type="spellEnd"/>
      <w:r w:rsidR="0065073D" w:rsidRPr="0065073D">
        <w:rPr>
          <w:rFonts w:ascii="Century Gothic" w:hAnsi="Century Gothic"/>
          <w:sz w:val="22"/>
          <w:szCs w:val="22"/>
          <w:lang w:val="el-GR"/>
        </w:rPr>
        <w:t>,</w:t>
      </w:r>
      <w:r w:rsidR="00A31808">
        <w:rPr>
          <w:rFonts w:ascii="Century Gothic" w:hAnsi="Century Gothic"/>
          <w:sz w:val="22"/>
          <w:szCs w:val="22"/>
          <w:lang w:val="el-GR"/>
        </w:rPr>
        <w:t xml:space="preserve"> τ</w:t>
      </w:r>
      <w:r w:rsidR="00EF28DD" w:rsidRPr="0065073D">
        <w:rPr>
          <w:rFonts w:ascii="Century Gothic" w:hAnsi="Century Gothic"/>
          <w:sz w:val="22"/>
          <w:szCs w:val="22"/>
          <w:lang w:val="el-GR"/>
        </w:rPr>
        <w:t xml:space="preserve">ο </w:t>
      </w:r>
      <w:r w:rsidR="00EF28DD" w:rsidRPr="0065073D">
        <w:rPr>
          <w:rFonts w:ascii="Century Gothic" w:hAnsi="Century Gothic"/>
          <w:sz w:val="22"/>
          <w:szCs w:val="22"/>
        </w:rPr>
        <w:t>HR</w:t>
      </w:r>
      <w:r w:rsidR="00EF28DD" w:rsidRPr="0065073D">
        <w:rPr>
          <w:rFonts w:ascii="Century Gothic" w:hAnsi="Century Gothic"/>
          <w:sz w:val="22"/>
          <w:szCs w:val="22"/>
          <w:lang w:val="el-GR"/>
        </w:rPr>
        <w:t xml:space="preserve"> </w:t>
      </w:r>
      <w:r w:rsidR="00160451">
        <w:rPr>
          <w:rFonts w:ascii="Century Gothic" w:hAnsi="Century Gothic"/>
          <w:sz w:val="22"/>
          <w:szCs w:val="22"/>
        </w:rPr>
        <w:t>Conference</w:t>
      </w:r>
      <w:r w:rsidR="006C67F0" w:rsidRPr="0065073D">
        <w:rPr>
          <w:rFonts w:ascii="Century Gothic" w:hAnsi="Century Gothic"/>
          <w:sz w:val="22"/>
          <w:szCs w:val="22"/>
          <w:lang w:val="el-GR"/>
        </w:rPr>
        <w:t xml:space="preserve"> </w:t>
      </w:r>
      <w:r w:rsidR="00EF28DD" w:rsidRPr="0065073D">
        <w:rPr>
          <w:rFonts w:ascii="Century Gothic" w:hAnsi="Century Gothic"/>
          <w:sz w:val="22"/>
          <w:szCs w:val="22"/>
          <w:lang w:val="el-GR"/>
        </w:rPr>
        <w:t>στη Θεσσαλονίκη</w:t>
      </w:r>
      <w:r w:rsidR="006E6181">
        <w:rPr>
          <w:rFonts w:ascii="Century Gothic" w:hAnsi="Century Gothic"/>
          <w:sz w:val="22"/>
          <w:szCs w:val="22"/>
          <w:lang w:val="el-GR"/>
        </w:rPr>
        <w:t>.</w:t>
      </w:r>
      <w:r w:rsidR="000E5798" w:rsidRPr="0065073D">
        <w:rPr>
          <w:rFonts w:ascii="Century Gothic" w:hAnsi="Century Gothic"/>
          <w:sz w:val="22"/>
          <w:szCs w:val="22"/>
          <w:lang w:val="el-GR"/>
        </w:rPr>
        <w:t xml:space="preserve"> </w:t>
      </w:r>
    </w:p>
    <w:p w14:paraId="21E8886A" w14:textId="77777777" w:rsidR="00A31808" w:rsidRDefault="006C67F0" w:rsidP="00C6375F">
      <w:pPr>
        <w:ind w:left="1276" w:right="232"/>
        <w:jc w:val="both"/>
        <w:rPr>
          <w:rFonts w:ascii="Century Gothic" w:hAnsi="Century Gothic"/>
          <w:sz w:val="22"/>
          <w:szCs w:val="22"/>
          <w:lang w:val="el-GR"/>
        </w:rPr>
      </w:pPr>
      <w:r w:rsidRPr="0065073D">
        <w:rPr>
          <w:rFonts w:ascii="Century Gothic" w:hAnsi="Century Gothic"/>
          <w:sz w:val="22"/>
          <w:szCs w:val="22"/>
          <w:lang w:val="el-GR"/>
        </w:rPr>
        <w:t xml:space="preserve">Επίσης, συνεργάζεται με </w:t>
      </w:r>
      <w:r w:rsidR="00D06ED0" w:rsidRPr="0065073D">
        <w:rPr>
          <w:rFonts w:ascii="Century Gothic" w:hAnsi="Century Gothic"/>
          <w:sz w:val="22"/>
          <w:szCs w:val="22"/>
          <w:lang w:val="el-GR"/>
        </w:rPr>
        <w:t>Θ</w:t>
      </w:r>
      <w:r w:rsidRPr="0065073D">
        <w:rPr>
          <w:rFonts w:ascii="Century Gothic" w:hAnsi="Century Gothic"/>
          <w:sz w:val="22"/>
          <w:szCs w:val="22"/>
          <w:lang w:val="el-GR"/>
        </w:rPr>
        <w:t xml:space="preserve">εσμικούς </w:t>
      </w:r>
      <w:r w:rsidR="00D06ED0" w:rsidRPr="0065073D">
        <w:rPr>
          <w:rFonts w:ascii="Century Gothic" w:hAnsi="Century Gothic"/>
          <w:sz w:val="22"/>
          <w:szCs w:val="22"/>
          <w:lang w:val="el-GR"/>
        </w:rPr>
        <w:t>Φ</w:t>
      </w:r>
      <w:r w:rsidRPr="0065073D">
        <w:rPr>
          <w:rFonts w:ascii="Century Gothic" w:hAnsi="Century Gothic"/>
          <w:sz w:val="22"/>
          <w:szCs w:val="22"/>
          <w:lang w:val="el-GR"/>
        </w:rPr>
        <w:t xml:space="preserve">ορείς και άλλους </w:t>
      </w:r>
      <w:r w:rsidR="00D06ED0" w:rsidRPr="0065073D">
        <w:rPr>
          <w:rFonts w:ascii="Century Gothic" w:hAnsi="Century Gothic"/>
          <w:sz w:val="22"/>
          <w:szCs w:val="22"/>
          <w:lang w:val="el-GR"/>
        </w:rPr>
        <w:t>Σ</w:t>
      </w:r>
      <w:r w:rsidRPr="0065073D">
        <w:rPr>
          <w:rFonts w:ascii="Century Gothic" w:hAnsi="Century Gothic"/>
          <w:sz w:val="22"/>
          <w:szCs w:val="22"/>
          <w:lang w:val="el-GR"/>
        </w:rPr>
        <w:t xml:space="preserve">υνδέσμους, την </w:t>
      </w:r>
      <w:r w:rsidR="00D06ED0" w:rsidRPr="0065073D">
        <w:rPr>
          <w:rFonts w:ascii="Century Gothic" w:hAnsi="Century Gothic"/>
          <w:sz w:val="22"/>
          <w:szCs w:val="22"/>
          <w:lang w:val="el-GR"/>
        </w:rPr>
        <w:t>Α</w:t>
      </w:r>
      <w:r w:rsidRPr="0065073D">
        <w:rPr>
          <w:rFonts w:ascii="Century Gothic" w:hAnsi="Century Gothic"/>
          <w:sz w:val="22"/>
          <w:szCs w:val="22"/>
          <w:lang w:val="el-GR"/>
        </w:rPr>
        <w:t xml:space="preserve">καδημαϊκή </w:t>
      </w:r>
      <w:r w:rsidR="00D06ED0" w:rsidRPr="0065073D">
        <w:rPr>
          <w:rFonts w:ascii="Century Gothic" w:hAnsi="Century Gothic"/>
          <w:sz w:val="22"/>
          <w:szCs w:val="22"/>
          <w:lang w:val="el-GR"/>
        </w:rPr>
        <w:t>Κ</w:t>
      </w:r>
      <w:r w:rsidRPr="0065073D">
        <w:rPr>
          <w:rFonts w:ascii="Century Gothic" w:hAnsi="Century Gothic"/>
          <w:sz w:val="22"/>
          <w:szCs w:val="22"/>
          <w:lang w:val="el-GR"/>
        </w:rPr>
        <w:t xml:space="preserve">οινότητα και συμμετέχει σε </w:t>
      </w:r>
      <w:r w:rsidR="00D06ED0" w:rsidRPr="0065073D">
        <w:rPr>
          <w:rFonts w:ascii="Century Gothic" w:hAnsi="Century Gothic"/>
          <w:sz w:val="22"/>
          <w:szCs w:val="22"/>
          <w:lang w:val="el-GR"/>
        </w:rPr>
        <w:t>Ε</w:t>
      </w:r>
      <w:r w:rsidR="007349AE">
        <w:rPr>
          <w:rFonts w:ascii="Century Gothic" w:hAnsi="Century Gothic"/>
          <w:sz w:val="22"/>
          <w:szCs w:val="22"/>
          <w:lang w:val="el-GR"/>
        </w:rPr>
        <w:t xml:space="preserve">νέργειες Κοινωνικής Ευθύνης. </w:t>
      </w:r>
    </w:p>
    <w:p w14:paraId="4235010B" w14:textId="77777777" w:rsidR="006E6181" w:rsidRDefault="006E6181" w:rsidP="00C6375F">
      <w:pPr>
        <w:ind w:left="1276" w:right="232"/>
        <w:jc w:val="both"/>
        <w:rPr>
          <w:rFonts w:ascii="Century Gothic" w:hAnsi="Century Gothic"/>
          <w:sz w:val="22"/>
          <w:szCs w:val="22"/>
          <w:lang w:val="el-GR"/>
        </w:rPr>
      </w:pPr>
    </w:p>
    <w:p w14:paraId="0430173A" w14:textId="71D4F9B3" w:rsidR="006E6181" w:rsidRPr="00277953" w:rsidRDefault="006E6181" w:rsidP="00061E06">
      <w:pPr>
        <w:ind w:left="1276" w:right="90"/>
        <w:jc w:val="both"/>
        <w:rPr>
          <w:rFonts w:ascii="Century Gothic" w:hAnsi="Century Gothic"/>
          <w:sz w:val="22"/>
          <w:szCs w:val="22"/>
          <w:lang w:val="el-GR"/>
        </w:rPr>
      </w:pPr>
      <w:r>
        <w:rPr>
          <w:rFonts w:ascii="Century Gothic" w:hAnsi="Century Gothic"/>
          <w:sz w:val="22"/>
          <w:szCs w:val="22"/>
          <w:lang w:val="el-GR"/>
        </w:rPr>
        <w:t>Για περισσότερες πληροφορίες, επικοινωνήστε με το γραφείο του ΣΔΑΔΕ</w:t>
      </w:r>
      <w:r w:rsidR="00277953" w:rsidRPr="00061E06">
        <w:rPr>
          <w:rFonts w:ascii="Century Gothic" w:hAnsi="Century Gothic"/>
          <w:sz w:val="22"/>
          <w:szCs w:val="22"/>
          <w:lang w:val="el-GR"/>
        </w:rPr>
        <w:t xml:space="preserve"> </w:t>
      </w:r>
    </w:p>
    <w:p w14:paraId="3B16294C" w14:textId="19F2861D" w:rsidR="006E6181" w:rsidRDefault="00B86474" w:rsidP="006E6181">
      <w:pPr>
        <w:ind w:left="1276" w:right="232"/>
        <w:jc w:val="both"/>
        <w:rPr>
          <w:rFonts w:ascii="Century Gothic" w:hAnsi="Century Gothic"/>
          <w:sz w:val="22"/>
          <w:szCs w:val="22"/>
        </w:rPr>
      </w:pPr>
      <w:hyperlink r:id="rId9" w:history="1">
        <w:r w:rsidR="00D458AC" w:rsidRPr="002C36CC">
          <w:rPr>
            <w:rStyle w:val="Hyperlink"/>
            <w:rFonts w:ascii="Century Gothic" w:hAnsi="Century Gothic"/>
            <w:sz w:val="22"/>
            <w:szCs w:val="22"/>
          </w:rPr>
          <w:t>gpma@otenet.gr</w:t>
        </w:r>
      </w:hyperlink>
      <w:r w:rsidR="00D458AC">
        <w:rPr>
          <w:rFonts w:ascii="Century Gothic" w:hAnsi="Century Gothic"/>
          <w:sz w:val="22"/>
          <w:szCs w:val="22"/>
        </w:rPr>
        <w:t xml:space="preserve"> </w:t>
      </w:r>
    </w:p>
    <w:p w14:paraId="080FD48A" w14:textId="77777777" w:rsidR="00277953" w:rsidRPr="00D458AC" w:rsidRDefault="00277953" w:rsidP="006E6181">
      <w:pPr>
        <w:ind w:left="1276" w:right="232"/>
        <w:jc w:val="both"/>
        <w:rPr>
          <w:rFonts w:ascii="Century Gothic" w:hAnsi="Century Gothic"/>
          <w:sz w:val="22"/>
          <w:szCs w:val="22"/>
        </w:rPr>
      </w:pPr>
    </w:p>
    <w:p w14:paraId="156C8669" w14:textId="6417AB5B" w:rsidR="006E6181" w:rsidRPr="00832212" w:rsidRDefault="006E6181" w:rsidP="00832212">
      <w:pPr>
        <w:pStyle w:val="ListParagraph"/>
        <w:numPr>
          <w:ilvl w:val="0"/>
          <w:numId w:val="9"/>
        </w:numPr>
        <w:ind w:right="232"/>
        <w:jc w:val="both"/>
        <w:rPr>
          <w:rFonts w:ascii="Century Gothic" w:hAnsi="Century Gothic"/>
          <w:sz w:val="22"/>
          <w:szCs w:val="22"/>
          <w:lang w:val="el-GR"/>
        </w:rPr>
      </w:pPr>
      <w:r w:rsidRPr="00832212">
        <w:rPr>
          <w:rFonts w:ascii="Century Gothic" w:hAnsi="Century Gothic"/>
          <w:sz w:val="22"/>
          <w:szCs w:val="22"/>
          <w:lang w:val="el-GR"/>
        </w:rPr>
        <w:t xml:space="preserve">Επισκεφτείτε: </w:t>
      </w:r>
      <w:hyperlink r:id="rId10" w:history="1">
        <w:r w:rsidR="00D06ED0" w:rsidRPr="006E6181">
          <w:rPr>
            <w:rStyle w:val="Hyperlink"/>
            <w:rFonts w:ascii="Century Gothic" w:hAnsi="Century Gothic"/>
            <w:sz w:val="22"/>
            <w:szCs w:val="22"/>
          </w:rPr>
          <w:t>www</w:t>
        </w:r>
        <w:r w:rsidR="00D06ED0" w:rsidRPr="006E6181">
          <w:rPr>
            <w:rStyle w:val="Hyperlink"/>
            <w:rFonts w:ascii="Century Gothic" w:hAnsi="Century Gothic"/>
            <w:sz w:val="22"/>
            <w:szCs w:val="22"/>
            <w:lang w:val="el-GR"/>
          </w:rPr>
          <w:t>.</w:t>
        </w:r>
        <w:r w:rsidR="00D06ED0" w:rsidRPr="006E6181">
          <w:rPr>
            <w:rStyle w:val="Hyperlink"/>
            <w:rFonts w:ascii="Century Gothic" w:hAnsi="Century Gothic"/>
            <w:sz w:val="22"/>
            <w:szCs w:val="22"/>
          </w:rPr>
          <w:t>gpma</w:t>
        </w:r>
        <w:r w:rsidR="00D06ED0" w:rsidRPr="006E6181">
          <w:rPr>
            <w:rStyle w:val="Hyperlink"/>
            <w:rFonts w:ascii="Century Gothic" w:hAnsi="Century Gothic"/>
            <w:sz w:val="22"/>
            <w:szCs w:val="22"/>
            <w:lang w:val="el-GR"/>
          </w:rPr>
          <w:t>.</w:t>
        </w:r>
        <w:r w:rsidR="00D06ED0" w:rsidRPr="006E6181">
          <w:rPr>
            <w:rStyle w:val="Hyperlink"/>
            <w:rFonts w:ascii="Century Gothic" w:hAnsi="Century Gothic"/>
            <w:sz w:val="22"/>
            <w:szCs w:val="22"/>
          </w:rPr>
          <w:t>gr</w:t>
        </w:r>
      </w:hyperlink>
    </w:p>
    <w:p w14:paraId="70C61B21" w14:textId="29CE4269" w:rsidR="00EF28DD" w:rsidRPr="00554535" w:rsidRDefault="006E6181" w:rsidP="00832212">
      <w:pPr>
        <w:pStyle w:val="ListParagraph"/>
        <w:numPr>
          <w:ilvl w:val="0"/>
          <w:numId w:val="9"/>
        </w:numPr>
        <w:ind w:right="232"/>
        <w:jc w:val="both"/>
        <w:rPr>
          <w:rFonts w:ascii="Century Gothic" w:hAnsi="Century Gothic"/>
          <w:sz w:val="22"/>
          <w:szCs w:val="22"/>
        </w:rPr>
      </w:pPr>
      <w:r w:rsidRPr="00832212">
        <w:rPr>
          <w:rFonts w:ascii="Century Gothic" w:hAnsi="Century Gothic"/>
          <w:sz w:val="22"/>
          <w:szCs w:val="22"/>
          <w:lang w:val="el-GR"/>
        </w:rPr>
        <w:t>Ακολουθήστε</w:t>
      </w:r>
      <w:r w:rsidRPr="00554535">
        <w:rPr>
          <w:rFonts w:ascii="Century Gothic" w:hAnsi="Century Gothic"/>
          <w:sz w:val="22"/>
          <w:szCs w:val="22"/>
        </w:rPr>
        <w:t xml:space="preserve">: </w:t>
      </w:r>
      <w:r w:rsidR="00EF28DD" w:rsidRPr="00554535">
        <w:rPr>
          <w:rFonts w:ascii="Century Gothic" w:hAnsi="Century Gothic"/>
          <w:sz w:val="22"/>
          <w:szCs w:val="22"/>
        </w:rPr>
        <w:t xml:space="preserve"> </w:t>
      </w:r>
      <w:hyperlink r:id="rId11" w:history="1">
        <w:r w:rsidRPr="006E6181">
          <w:rPr>
            <w:rStyle w:val="Hyperlink"/>
            <w:rFonts w:ascii="Century Gothic" w:hAnsi="Century Gothic"/>
            <w:sz w:val="22"/>
            <w:szCs w:val="22"/>
          </w:rPr>
          <w:t>LinkedIn</w:t>
        </w:r>
      </w:hyperlink>
      <w:r>
        <w:rPr>
          <w:rFonts w:ascii="Century Gothic" w:hAnsi="Century Gothic"/>
          <w:sz w:val="22"/>
          <w:szCs w:val="22"/>
        </w:rPr>
        <w:t xml:space="preserve">, </w:t>
      </w:r>
      <w:hyperlink r:id="rId12" w:history="1">
        <w:r w:rsidRPr="004F700B">
          <w:rPr>
            <w:rStyle w:val="Hyperlink"/>
            <w:rFonts w:ascii="Century Gothic" w:hAnsi="Century Gothic"/>
            <w:sz w:val="22"/>
            <w:szCs w:val="22"/>
          </w:rPr>
          <w:t>Facebook</w:t>
        </w:r>
      </w:hyperlink>
      <w:r>
        <w:rPr>
          <w:rFonts w:ascii="Century Gothic" w:hAnsi="Century Gothic"/>
          <w:sz w:val="22"/>
          <w:szCs w:val="22"/>
        </w:rPr>
        <w:t xml:space="preserve">, </w:t>
      </w:r>
      <w:hyperlink r:id="rId13" w:history="1">
        <w:r w:rsidRPr="00B4482F">
          <w:rPr>
            <w:rStyle w:val="Hyperlink"/>
            <w:rFonts w:ascii="Century Gothic" w:hAnsi="Century Gothic"/>
            <w:sz w:val="22"/>
            <w:szCs w:val="22"/>
          </w:rPr>
          <w:t>Instagram</w:t>
        </w:r>
      </w:hyperlink>
      <w:r w:rsidR="00B4482F" w:rsidRPr="00554535">
        <w:rPr>
          <w:rFonts w:ascii="Century Gothic" w:hAnsi="Century Gothic"/>
          <w:sz w:val="22"/>
          <w:szCs w:val="22"/>
        </w:rPr>
        <w:t xml:space="preserve">, </w:t>
      </w:r>
      <w:hyperlink r:id="rId14" w:history="1">
        <w:r w:rsidR="00B4482F" w:rsidRPr="00B4482F">
          <w:rPr>
            <w:rStyle w:val="Hyperlink"/>
            <w:rFonts w:ascii="Century Gothic" w:hAnsi="Century Gothic"/>
            <w:sz w:val="22"/>
            <w:szCs w:val="22"/>
          </w:rPr>
          <w:t>Twitter</w:t>
        </w:r>
      </w:hyperlink>
    </w:p>
    <w:p w14:paraId="7B0BABE8" w14:textId="77777777" w:rsidR="00EF28DD" w:rsidRPr="00554535" w:rsidRDefault="00EF28DD" w:rsidP="00C6375F">
      <w:pPr>
        <w:ind w:left="1276" w:right="232"/>
        <w:jc w:val="both"/>
        <w:rPr>
          <w:rFonts w:ascii="Century Gothic" w:hAnsi="Century Gothic"/>
          <w:sz w:val="22"/>
          <w:szCs w:val="22"/>
        </w:rPr>
      </w:pPr>
    </w:p>
    <w:p w14:paraId="09CEEB48" w14:textId="77777777" w:rsidR="00EF28DD" w:rsidRPr="00554535" w:rsidRDefault="00EF28DD" w:rsidP="00C6375F">
      <w:pPr>
        <w:ind w:left="1418" w:right="232"/>
        <w:jc w:val="both"/>
        <w:rPr>
          <w:rFonts w:ascii="Century Gothic" w:hAnsi="Century Gothic"/>
          <w:sz w:val="22"/>
          <w:szCs w:val="22"/>
        </w:rPr>
      </w:pPr>
    </w:p>
    <w:p w14:paraId="6224D058" w14:textId="77777777" w:rsidR="00EF28DD" w:rsidRPr="00554535" w:rsidRDefault="00EF28DD" w:rsidP="00C6375F">
      <w:pPr>
        <w:ind w:left="1418" w:right="232"/>
        <w:jc w:val="both"/>
        <w:rPr>
          <w:rFonts w:ascii="Century Gothic" w:hAnsi="Century Gothic"/>
          <w:sz w:val="22"/>
          <w:szCs w:val="22"/>
        </w:rPr>
      </w:pPr>
    </w:p>
    <w:p w14:paraId="395999BC" w14:textId="77777777" w:rsidR="00EF28DD" w:rsidRPr="00554535" w:rsidRDefault="00EF28DD" w:rsidP="00B60AFF">
      <w:pPr>
        <w:ind w:left="1440"/>
        <w:jc w:val="right"/>
      </w:pPr>
    </w:p>
    <w:sectPr w:rsidR="00EF28DD" w:rsidRPr="00554535" w:rsidSect="002E07B7">
      <w:headerReference w:type="default" r:id="rId15"/>
      <w:pgSz w:w="11900" w:h="16840"/>
      <w:pgMar w:top="680" w:right="1127" w:bottom="680" w:left="193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90FAD" w14:textId="77777777" w:rsidR="00B86474" w:rsidRDefault="00B86474" w:rsidP="00FD7942">
      <w:r>
        <w:separator/>
      </w:r>
    </w:p>
  </w:endnote>
  <w:endnote w:type="continuationSeparator" w:id="0">
    <w:p w14:paraId="19FF5CAC" w14:textId="77777777" w:rsidR="00B86474" w:rsidRDefault="00B86474" w:rsidP="00FD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F85BF" w14:textId="77777777" w:rsidR="00B86474" w:rsidRDefault="00B86474" w:rsidP="00FD7942">
      <w:r>
        <w:separator/>
      </w:r>
    </w:p>
  </w:footnote>
  <w:footnote w:type="continuationSeparator" w:id="0">
    <w:p w14:paraId="1F6EECF7" w14:textId="77777777" w:rsidR="00B86474" w:rsidRDefault="00B86474" w:rsidP="00FD7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790AF" w14:textId="77777777" w:rsidR="00552FD0" w:rsidRDefault="00677AA7" w:rsidP="00FD7942">
    <w:pPr>
      <w:pStyle w:val="Header"/>
    </w:pPr>
    <w:r>
      <w:rPr>
        <w:noProof/>
        <w:lang w:val="el-GR" w:eastAsia="el-GR"/>
      </w:rPr>
      <w:drawing>
        <wp:anchor distT="0" distB="0" distL="114300" distR="114300" simplePos="0" relativeHeight="251657728" behindDoc="1" locked="0" layoutInCell="1" allowOverlap="1" wp14:anchorId="50E90A2D" wp14:editId="1738359E">
          <wp:simplePos x="0" y="0"/>
          <wp:positionH relativeFrom="column">
            <wp:posOffset>114300</wp:posOffset>
          </wp:positionH>
          <wp:positionV relativeFrom="paragraph">
            <wp:posOffset>203200</wp:posOffset>
          </wp:positionV>
          <wp:extent cx="7185660" cy="10172700"/>
          <wp:effectExtent l="19050" t="0" r="0" b="0"/>
          <wp:wrapNone/>
          <wp:docPr id="1" name="Picture 5" descr="Description: M6936971901:SDADE GR EPISTOLOXAR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M6936971901:SDADE GR EPISTOLOXART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10172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50AC7"/>
    <w:multiLevelType w:val="hybridMultilevel"/>
    <w:tmpl w:val="4E1A9220"/>
    <w:lvl w:ilvl="0" w:tplc="037290C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333399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D68E8"/>
    <w:multiLevelType w:val="hybridMultilevel"/>
    <w:tmpl w:val="311C7F2A"/>
    <w:lvl w:ilvl="0" w:tplc="037290C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333399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9D39CB"/>
    <w:multiLevelType w:val="hybridMultilevel"/>
    <w:tmpl w:val="B074C422"/>
    <w:lvl w:ilvl="0" w:tplc="382A16B0">
      <w:start w:val="1"/>
      <w:numFmt w:val="bullet"/>
      <w:lvlText w:val=""/>
      <w:lvlJc w:val="left"/>
      <w:pPr>
        <w:tabs>
          <w:tab w:val="num" w:pos="765"/>
        </w:tabs>
        <w:ind w:left="765" w:hanging="405"/>
      </w:pPr>
      <w:rPr>
        <w:rFonts w:ascii="Symbol" w:hAnsi="Symbol" w:cs="Copperplate Gothic Light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815D6"/>
    <w:multiLevelType w:val="hybridMultilevel"/>
    <w:tmpl w:val="DB689FA6"/>
    <w:lvl w:ilvl="0" w:tplc="382A16B0">
      <w:start w:val="1"/>
      <w:numFmt w:val="bullet"/>
      <w:lvlText w:val=""/>
      <w:lvlJc w:val="left"/>
      <w:pPr>
        <w:tabs>
          <w:tab w:val="num" w:pos="450"/>
        </w:tabs>
        <w:ind w:left="450" w:hanging="405"/>
      </w:pPr>
      <w:rPr>
        <w:rFonts w:ascii="Symbol" w:hAnsi="Symbol" w:cs="Copperplate Gothic Light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61308"/>
    <w:multiLevelType w:val="hybridMultilevel"/>
    <w:tmpl w:val="77EE8A44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5FC4B92"/>
    <w:multiLevelType w:val="hybridMultilevel"/>
    <w:tmpl w:val="6E7C2CEE"/>
    <w:lvl w:ilvl="0" w:tplc="949CCF3A">
      <w:start w:val="2"/>
      <w:numFmt w:val="bullet"/>
      <w:lvlText w:val="-"/>
      <w:lvlJc w:val="left"/>
      <w:pPr>
        <w:ind w:left="1636" w:hanging="360"/>
      </w:pPr>
      <w:rPr>
        <w:rFonts w:ascii="Century Gothic" w:eastAsia="MS Mincho" w:hAnsi="Century Gothic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38473FDA"/>
    <w:multiLevelType w:val="hybridMultilevel"/>
    <w:tmpl w:val="B7EC91CE"/>
    <w:lvl w:ilvl="0" w:tplc="037290C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333399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622561"/>
    <w:multiLevelType w:val="hybridMultilevel"/>
    <w:tmpl w:val="83A00CE2"/>
    <w:lvl w:ilvl="0" w:tplc="037290C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333399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E4790"/>
    <w:multiLevelType w:val="hybridMultilevel"/>
    <w:tmpl w:val="7398EC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942"/>
    <w:rsid w:val="0002700E"/>
    <w:rsid w:val="0004344F"/>
    <w:rsid w:val="00060E59"/>
    <w:rsid w:val="00061E06"/>
    <w:rsid w:val="00082FB7"/>
    <w:rsid w:val="000925BF"/>
    <w:rsid w:val="000A2864"/>
    <w:rsid w:val="000B7714"/>
    <w:rsid w:val="000E120B"/>
    <w:rsid w:val="000E5460"/>
    <w:rsid w:val="000E5798"/>
    <w:rsid w:val="00115AE7"/>
    <w:rsid w:val="00150AF7"/>
    <w:rsid w:val="00153887"/>
    <w:rsid w:val="00156EA1"/>
    <w:rsid w:val="00160451"/>
    <w:rsid w:val="0016237F"/>
    <w:rsid w:val="00174D4B"/>
    <w:rsid w:val="001765AF"/>
    <w:rsid w:val="00187A08"/>
    <w:rsid w:val="00197444"/>
    <w:rsid w:val="001A3EF6"/>
    <w:rsid w:val="001B752C"/>
    <w:rsid w:val="001E117C"/>
    <w:rsid w:val="001F65BF"/>
    <w:rsid w:val="00211838"/>
    <w:rsid w:val="00230DE9"/>
    <w:rsid w:val="0024042F"/>
    <w:rsid w:val="00277953"/>
    <w:rsid w:val="0028047F"/>
    <w:rsid w:val="002C69EB"/>
    <w:rsid w:val="002D2465"/>
    <w:rsid w:val="002E07B7"/>
    <w:rsid w:val="002E50D2"/>
    <w:rsid w:val="002E7803"/>
    <w:rsid w:val="003246D5"/>
    <w:rsid w:val="003355A2"/>
    <w:rsid w:val="00352891"/>
    <w:rsid w:val="00386753"/>
    <w:rsid w:val="003D6F40"/>
    <w:rsid w:val="003D7B03"/>
    <w:rsid w:val="003E7092"/>
    <w:rsid w:val="00433E06"/>
    <w:rsid w:val="004437D5"/>
    <w:rsid w:val="00465EEB"/>
    <w:rsid w:val="004B5297"/>
    <w:rsid w:val="004C09AD"/>
    <w:rsid w:val="004C797C"/>
    <w:rsid w:val="004D43DE"/>
    <w:rsid w:val="004F5E3D"/>
    <w:rsid w:val="004F700B"/>
    <w:rsid w:val="00512FFB"/>
    <w:rsid w:val="00523B3E"/>
    <w:rsid w:val="005271A2"/>
    <w:rsid w:val="00533511"/>
    <w:rsid w:val="005455AC"/>
    <w:rsid w:val="00552FD0"/>
    <w:rsid w:val="00554535"/>
    <w:rsid w:val="00590AA8"/>
    <w:rsid w:val="005B589A"/>
    <w:rsid w:val="005C61B1"/>
    <w:rsid w:val="005E76D1"/>
    <w:rsid w:val="0060251F"/>
    <w:rsid w:val="006028AA"/>
    <w:rsid w:val="00641450"/>
    <w:rsid w:val="0065073D"/>
    <w:rsid w:val="00655478"/>
    <w:rsid w:val="006669B2"/>
    <w:rsid w:val="00677AA7"/>
    <w:rsid w:val="006831D9"/>
    <w:rsid w:val="00684966"/>
    <w:rsid w:val="006C67F0"/>
    <w:rsid w:val="006D166A"/>
    <w:rsid w:val="006D7204"/>
    <w:rsid w:val="006E38E8"/>
    <w:rsid w:val="006E6181"/>
    <w:rsid w:val="006F5EC1"/>
    <w:rsid w:val="006F7E3C"/>
    <w:rsid w:val="0070231A"/>
    <w:rsid w:val="00705F60"/>
    <w:rsid w:val="00715451"/>
    <w:rsid w:val="007349AE"/>
    <w:rsid w:val="00736FD8"/>
    <w:rsid w:val="007541AD"/>
    <w:rsid w:val="00760521"/>
    <w:rsid w:val="00760BB2"/>
    <w:rsid w:val="007633A6"/>
    <w:rsid w:val="00777E4D"/>
    <w:rsid w:val="007818C6"/>
    <w:rsid w:val="007B56ED"/>
    <w:rsid w:val="007C61FC"/>
    <w:rsid w:val="007D7E16"/>
    <w:rsid w:val="007F278F"/>
    <w:rsid w:val="007F5FFF"/>
    <w:rsid w:val="00806C1D"/>
    <w:rsid w:val="00832212"/>
    <w:rsid w:val="00884CFC"/>
    <w:rsid w:val="00884DA3"/>
    <w:rsid w:val="008B61C5"/>
    <w:rsid w:val="008D4807"/>
    <w:rsid w:val="008F114C"/>
    <w:rsid w:val="008F447C"/>
    <w:rsid w:val="00902C01"/>
    <w:rsid w:val="009032D7"/>
    <w:rsid w:val="00904A0C"/>
    <w:rsid w:val="00917CBE"/>
    <w:rsid w:val="00921DE5"/>
    <w:rsid w:val="00922371"/>
    <w:rsid w:val="00923979"/>
    <w:rsid w:val="009242DE"/>
    <w:rsid w:val="00932760"/>
    <w:rsid w:val="00936997"/>
    <w:rsid w:val="00954FF3"/>
    <w:rsid w:val="00996200"/>
    <w:rsid w:val="00996861"/>
    <w:rsid w:val="009A237A"/>
    <w:rsid w:val="009A24A1"/>
    <w:rsid w:val="009E5A0D"/>
    <w:rsid w:val="009E7938"/>
    <w:rsid w:val="009F16DE"/>
    <w:rsid w:val="00A0010C"/>
    <w:rsid w:val="00A31808"/>
    <w:rsid w:val="00A34A5D"/>
    <w:rsid w:val="00A45D6F"/>
    <w:rsid w:val="00A52F8F"/>
    <w:rsid w:val="00A53B0B"/>
    <w:rsid w:val="00A655EB"/>
    <w:rsid w:val="00A658D6"/>
    <w:rsid w:val="00A808CF"/>
    <w:rsid w:val="00A96E89"/>
    <w:rsid w:val="00AA31DA"/>
    <w:rsid w:val="00AA7222"/>
    <w:rsid w:val="00AB4572"/>
    <w:rsid w:val="00AC19AF"/>
    <w:rsid w:val="00AE6421"/>
    <w:rsid w:val="00B17614"/>
    <w:rsid w:val="00B27D2D"/>
    <w:rsid w:val="00B27EAC"/>
    <w:rsid w:val="00B4482F"/>
    <w:rsid w:val="00B60A32"/>
    <w:rsid w:val="00B60AFF"/>
    <w:rsid w:val="00B656F6"/>
    <w:rsid w:val="00B66A17"/>
    <w:rsid w:val="00B81379"/>
    <w:rsid w:val="00B86474"/>
    <w:rsid w:val="00BA37F2"/>
    <w:rsid w:val="00BA519C"/>
    <w:rsid w:val="00BB7E90"/>
    <w:rsid w:val="00BC6AD8"/>
    <w:rsid w:val="00BD7F15"/>
    <w:rsid w:val="00BF0C10"/>
    <w:rsid w:val="00BF0EE1"/>
    <w:rsid w:val="00C45478"/>
    <w:rsid w:val="00C6375F"/>
    <w:rsid w:val="00C81F11"/>
    <w:rsid w:val="00C96701"/>
    <w:rsid w:val="00C979B0"/>
    <w:rsid w:val="00CA6539"/>
    <w:rsid w:val="00CC410D"/>
    <w:rsid w:val="00CC4BE8"/>
    <w:rsid w:val="00D06ED0"/>
    <w:rsid w:val="00D10D69"/>
    <w:rsid w:val="00D1374C"/>
    <w:rsid w:val="00D355A6"/>
    <w:rsid w:val="00D458AC"/>
    <w:rsid w:val="00D547E4"/>
    <w:rsid w:val="00D80689"/>
    <w:rsid w:val="00D83E99"/>
    <w:rsid w:val="00D934DE"/>
    <w:rsid w:val="00DB113C"/>
    <w:rsid w:val="00DC6CE9"/>
    <w:rsid w:val="00DC7EE3"/>
    <w:rsid w:val="00DE134E"/>
    <w:rsid w:val="00DF18EE"/>
    <w:rsid w:val="00DF7F0A"/>
    <w:rsid w:val="00E0561B"/>
    <w:rsid w:val="00E11559"/>
    <w:rsid w:val="00E1422E"/>
    <w:rsid w:val="00E315BC"/>
    <w:rsid w:val="00E37DA4"/>
    <w:rsid w:val="00E543D4"/>
    <w:rsid w:val="00E85BE7"/>
    <w:rsid w:val="00E92E17"/>
    <w:rsid w:val="00ED5A99"/>
    <w:rsid w:val="00EF0BDD"/>
    <w:rsid w:val="00EF28DD"/>
    <w:rsid w:val="00EF5538"/>
    <w:rsid w:val="00EF5DA7"/>
    <w:rsid w:val="00F11C1A"/>
    <w:rsid w:val="00F23CB7"/>
    <w:rsid w:val="00F356A4"/>
    <w:rsid w:val="00F37688"/>
    <w:rsid w:val="00F452A8"/>
    <w:rsid w:val="00F63C25"/>
    <w:rsid w:val="00F729CD"/>
    <w:rsid w:val="00F776BE"/>
    <w:rsid w:val="00FC5F19"/>
    <w:rsid w:val="00FC731A"/>
    <w:rsid w:val="00FD0749"/>
    <w:rsid w:val="00FD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8713C"/>
  <w15:docId w15:val="{665AF191-CF4B-421F-92AF-E5999125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5A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EF28D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94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D794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79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942"/>
  </w:style>
  <w:style w:type="paragraph" w:styleId="Footer">
    <w:name w:val="footer"/>
    <w:basedOn w:val="Normal"/>
    <w:link w:val="FooterChar"/>
    <w:uiPriority w:val="99"/>
    <w:unhideWhenUsed/>
    <w:rsid w:val="00FD79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942"/>
  </w:style>
  <w:style w:type="paragraph" w:styleId="BodyText">
    <w:name w:val="Body Text"/>
    <w:basedOn w:val="Normal"/>
    <w:link w:val="BodyTextChar"/>
    <w:rsid w:val="00FD7942"/>
    <w:pPr>
      <w:spacing w:after="120"/>
      <w:jc w:val="both"/>
    </w:pPr>
    <w:rPr>
      <w:rFonts w:ascii="Garamond" w:eastAsia="Times New Roman" w:hAnsi="Garamond"/>
      <w:kern w:val="18"/>
      <w:sz w:val="20"/>
      <w:szCs w:val="20"/>
      <w:lang w:val="en-GB"/>
    </w:rPr>
  </w:style>
  <w:style w:type="character" w:customStyle="1" w:styleId="BodyTextChar">
    <w:name w:val="Body Text Char"/>
    <w:link w:val="BodyText"/>
    <w:rsid w:val="00FD7942"/>
    <w:rPr>
      <w:rFonts w:ascii="Garamond" w:eastAsia="Times New Roman" w:hAnsi="Garamond" w:cs="Times New Roman"/>
      <w:kern w:val="18"/>
      <w:sz w:val="20"/>
      <w:szCs w:val="20"/>
      <w:lang w:val="en-GB"/>
    </w:rPr>
  </w:style>
  <w:style w:type="character" w:styleId="Hyperlink">
    <w:name w:val="Hyperlink"/>
    <w:rsid w:val="00FD7942"/>
    <w:rPr>
      <w:color w:val="0000FF"/>
      <w:u w:val="single"/>
    </w:rPr>
  </w:style>
  <w:style w:type="paragraph" w:styleId="NormalWeb">
    <w:name w:val="Normal (Web)"/>
    <w:basedOn w:val="Normal"/>
    <w:rsid w:val="006831D9"/>
    <w:pPr>
      <w:spacing w:before="100" w:beforeAutospacing="1" w:after="100" w:afterAutospacing="1"/>
    </w:pPr>
    <w:rPr>
      <w:rFonts w:ascii="Times New Roman" w:eastAsia="Times New Roman" w:hAnsi="Times New Roman"/>
      <w:lang w:val="el-GR" w:eastAsia="el-GR"/>
    </w:rPr>
  </w:style>
  <w:style w:type="character" w:styleId="Strong">
    <w:name w:val="Strong"/>
    <w:qFormat/>
    <w:rsid w:val="006831D9"/>
    <w:rPr>
      <w:b/>
      <w:bCs/>
    </w:rPr>
  </w:style>
  <w:style w:type="table" w:styleId="TableGrid">
    <w:name w:val="Table Grid"/>
    <w:basedOn w:val="TableNormal"/>
    <w:rsid w:val="00060E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EF28D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8D48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15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5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5B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5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5BC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E6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4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:GPMA_HR_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GPM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company/gpma-&#963;&#948;&#945;&#948;&#949;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gpma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ma@otenet.gr" TargetMode="External"/><Relationship Id="rId14" Type="http://schemas.openxmlformats.org/officeDocument/2006/relationships/hyperlink" Target="file:///C:\Users\GPMA\Desktop\GPMA%20|%20&#931;&#916;&#913;&#916;&#917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E1FDB-713D-4985-BD37-54AC36617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3380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</dc:creator>
  <cp:keywords>C_Unrestricted</cp:keywords>
  <cp:lastModifiedBy>info@gpma.gr</cp:lastModifiedBy>
  <cp:revision>2</cp:revision>
  <cp:lastPrinted>2014-06-23T14:15:00Z</cp:lastPrinted>
  <dcterms:created xsi:type="dcterms:W3CDTF">2020-07-13T08:08:00Z</dcterms:created>
  <dcterms:modified xsi:type="dcterms:W3CDTF">2020-07-13T08:08:00Z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Document_Confidentiality">
    <vt:lpwstr>Unrestricted</vt:lpwstr>
  </property>
  <property fmtid="{D5CDD505-2E9C-101B-9397-08002B2CF9AE}" pid="4" name="sodocoClasLang">
    <vt:lpwstr>Unrestricted</vt:lpwstr>
  </property>
  <property fmtid="{D5CDD505-2E9C-101B-9397-08002B2CF9AE}" pid="5" name="sodocoClasLangId">
    <vt:i4>0</vt:i4>
  </property>
  <property fmtid="{D5CDD505-2E9C-101B-9397-08002B2CF9AE}" pid="6" name="sodocoClasId">
    <vt:i4>0</vt:i4>
  </property>
</Properties>
</file>